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CF873" w14:textId="77777777" w:rsidR="008D76C4" w:rsidRPr="00B1447D" w:rsidRDefault="008D76C4" w:rsidP="008D76C4">
      <w:pPr>
        <w:jc w:val="center"/>
        <w:rPr>
          <w:sz w:val="20"/>
        </w:rPr>
      </w:pPr>
      <w:r w:rsidRPr="00B1447D">
        <w:rPr>
          <w:sz w:val="20"/>
        </w:rPr>
        <w:t>Department of Special Education, Language &amp; Literacy</w:t>
      </w:r>
    </w:p>
    <w:p w14:paraId="37242706" w14:textId="77777777" w:rsidR="008D76C4" w:rsidRDefault="008D76C4" w:rsidP="008D76C4">
      <w:pPr>
        <w:jc w:val="center"/>
        <w:rPr>
          <w:color w:val="808080"/>
          <w:sz w:val="20"/>
        </w:rPr>
      </w:pPr>
      <w:r w:rsidRPr="00B1447D">
        <w:rPr>
          <w:b/>
          <w:sz w:val="20"/>
        </w:rPr>
        <w:t xml:space="preserve">Audit Sheet – </w:t>
      </w:r>
      <w:r>
        <w:rPr>
          <w:b/>
          <w:sz w:val="20"/>
        </w:rPr>
        <w:t>Special Education and Spanish</w:t>
      </w:r>
      <w:r w:rsidRPr="00B1447D">
        <w:rPr>
          <w:b/>
          <w:sz w:val="20"/>
        </w:rPr>
        <w:t xml:space="preserve"> ~ </w:t>
      </w:r>
      <w:r>
        <w:rPr>
          <w:color w:val="808080"/>
          <w:sz w:val="20"/>
        </w:rPr>
        <w:t>(updated 04/01/18</w:t>
      </w:r>
      <w:r w:rsidRPr="00B1447D">
        <w:rPr>
          <w:color w:val="808080"/>
          <w:sz w:val="20"/>
        </w:rPr>
        <w:t>)</w:t>
      </w:r>
    </w:p>
    <w:p w14:paraId="00F9E375" w14:textId="77777777" w:rsidR="008D76C4" w:rsidRPr="00981192" w:rsidRDefault="008D76C4" w:rsidP="008D76C4">
      <w:pPr>
        <w:spacing w:before="100" w:beforeAutospacing="1" w:after="100" w:afterAutospacing="1"/>
        <w:jc w:val="center"/>
      </w:pPr>
      <w:r>
        <w:rPr>
          <w:i/>
          <w:sz w:val="20"/>
        </w:rPr>
        <w:t>For Advisement Purposes Only/PAWS Academic Requirement Report is a Student's Official Record</w:t>
      </w:r>
    </w:p>
    <w:p w14:paraId="0D979D8E" w14:textId="77777777" w:rsidR="008D76C4" w:rsidRPr="00715220" w:rsidRDefault="008D76C4" w:rsidP="008D76C4">
      <w:pPr>
        <w:spacing w:before="120"/>
        <w:rPr>
          <w:b/>
          <w:sz w:val="20"/>
        </w:rPr>
      </w:pPr>
      <w:r w:rsidRPr="00715220">
        <w:rPr>
          <w:b/>
          <w:sz w:val="20"/>
        </w:rPr>
        <w:t>Name__________________________</w:t>
      </w:r>
      <w:r w:rsidRPr="00715220">
        <w:rPr>
          <w:b/>
          <w:sz w:val="20"/>
        </w:rPr>
        <w:tab/>
        <w:t>College email______________________________</w:t>
      </w:r>
    </w:p>
    <w:p w14:paraId="0C83FDD9" w14:textId="77777777" w:rsidR="008D76C4" w:rsidRPr="00715220" w:rsidRDefault="008D76C4" w:rsidP="008D76C4">
      <w:pPr>
        <w:spacing w:before="120" w:after="120"/>
        <w:rPr>
          <w:b/>
          <w:sz w:val="20"/>
          <w:u w:val="single"/>
        </w:rPr>
      </w:pPr>
      <w:r w:rsidRPr="00715220">
        <w:rPr>
          <w:b/>
          <w:sz w:val="20"/>
        </w:rPr>
        <w:t>PAWS ID# ___________________</w:t>
      </w:r>
      <w:r w:rsidRPr="00715220">
        <w:rPr>
          <w:b/>
          <w:sz w:val="20"/>
        </w:rPr>
        <w:tab/>
        <w:t xml:space="preserve">Enter </w:t>
      </w:r>
      <w:r w:rsidRPr="00715220">
        <w:rPr>
          <w:sz w:val="20"/>
        </w:rPr>
        <w:t>(Freshman/Transfer)</w:t>
      </w:r>
      <w:r w:rsidRPr="00715220">
        <w:rPr>
          <w:b/>
          <w:sz w:val="20"/>
        </w:rPr>
        <w:t xml:space="preserve"> 20____BS 20____MAT 20_____</w:t>
      </w:r>
    </w:p>
    <w:p w14:paraId="3EAE21B8" w14:textId="77777777" w:rsidR="008D76C4" w:rsidRPr="00715220" w:rsidRDefault="008D76C4" w:rsidP="008D76C4">
      <w:pPr>
        <w:pBdr>
          <w:top w:val="single" w:sz="4" w:space="0" w:color="auto"/>
          <w:bottom w:val="single" w:sz="4" w:space="1" w:color="auto"/>
        </w:pBdr>
        <w:tabs>
          <w:tab w:val="left" w:pos="3060"/>
          <w:tab w:val="left" w:pos="3780"/>
          <w:tab w:val="left" w:pos="4680"/>
        </w:tabs>
        <w:spacing w:before="240"/>
        <w:ind w:right="-187"/>
        <w:jc w:val="center"/>
        <w:rPr>
          <w:b/>
          <w:sz w:val="20"/>
        </w:rPr>
      </w:pPr>
      <w:r w:rsidRPr="00715220">
        <w:rPr>
          <w:b/>
          <w:sz w:val="20"/>
        </w:rPr>
        <w:t>Graduation Requirement (Minimum of 32 course units/128 semester hours)</w:t>
      </w:r>
    </w:p>
    <w:p w14:paraId="395074A9" w14:textId="77777777" w:rsidR="008D76C4" w:rsidRPr="00715220" w:rsidRDefault="008D76C4" w:rsidP="008D76C4">
      <w:pPr>
        <w:tabs>
          <w:tab w:val="left" w:pos="3240"/>
          <w:tab w:val="left" w:pos="3780"/>
          <w:tab w:val="left" w:pos="4680"/>
          <w:tab w:val="left" w:pos="5040"/>
        </w:tabs>
        <w:rPr>
          <w:i/>
          <w:sz w:val="20"/>
          <w:u w:val="single"/>
        </w:rPr>
      </w:pPr>
    </w:p>
    <w:p w14:paraId="5E984D43" w14:textId="77777777" w:rsidR="008D76C4" w:rsidRPr="00715220" w:rsidRDefault="008D76C4" w:rsidP="008D76C4">
      <w:pPr>
        <w:pBdr>
          <w:bottom w:val="single" w:sz="4" w:space="1" w:color="auto"/>
        </w:pBdr>
        <w:tabs>
          <w:tab w:val="left" w:pos="3240"/>
          <w:tab w:val="left" w:pos="3780"/>
          <w:tab w:val="left" w:pos="4680"/>
          <w:tab w:val="left" w:pos="5040"/>
        </w:tabs>
        <w:rPr>
          <w:i/>
          <w:sz w:val="20"/>
        </w:rPr>
      </w:pPr>
      <w:r w:rsidRPr="00715220">
        <w:rPr>
          <w:i/>
          <w:sz w:val="20"/>
        </w:rPr>
        <w:t>Liberal Learning/Electives (6 units)</w:t>
      </w:r>
    </w:p>
    <w:p w14:paraId="13D8E353" w14:textId="77777777" w:rsidR="008D76C4" w:rsidRPr="00715220" w:rsidRDefault="008D76C4" w:rsidP="008D76C4">
      <w:pPr>
        <w:tabs>
          <w:tab w:val="left" w:pos="3240"/>
          <w:tab w:val="left" w:pos="3780"/>
          <w:tab w:val="left" w:pos="4680"/>
          <w:tab w:val="left" w:pos="5040"/>
        </w:tabs>
        <w:rPr>
          <w:i/>
          <w:sz w:val="20"/>
        </w:rPr>
      </w:pPr>
      <w:r w:rsidRPr="00715220">
        <w:rPr>
          <w:i/>
          <w:sz w:val="20"/>
        </w:rPr>
        <w:t>*Civic Responsibility (fulfilled within second major courses or Liberal Learning requirements)</w:t>
      </w:r>
    </w:p>
    <w:p w14:paraId="0295B4C8" w14:textId="77777777" w:rsidR="008D76C4" w:rsidRPr="00715220" w:rsidRDefault="008D76C4" w:rsidP="008D76C4">
      <w:pPr>
        <w:tabs>
          <w:tab w:val="left" w:pos="3240"/>
          <w:tab w:val="left" w:pos="3780"/>
          <w:tab w:val="left" w:pos="4680"/>
          <w:tab w:val="left" w:pos="5040"/>
        </w:tabs>
        <w:ind w:left="720"/>
        <w:rPr>
          <w:i/>
          <w:sz w:val="20"/>
        </w:rPr>
      </w:pPr>
      <w:r w:rsidRPr="00715220">
        <w:rPr>
          <w:rFonts w:ascii="Arial" w:hAnsi="Arial" w:cs="Arial"/>
          <w:i/>
          <w:sz w:val="20"/>
        </w:rPr>
        <w:t>⁪</w:t>
      </w:r>
      <w:r w:rsidRPr="00715220">
        <w:rPr>
          <w:i/>
          <w:sz w:val="20"/>
        </w:rPr>
        <w:t>Community Engagement (CEL)_______________</w:t>
      </w:r>
    </w:p>
    <w:p w14:paraId="44451707" w14:textId="77777777" w:rsidR="008D76C4" w:rsidRPr="00715220" w:rsidRDefault="008D76C4" w:rsidP="008D76C4">
      <w:pPr>
        <w:tabs>
          <w:tab w:val="left" w:pos="3240"/>
          <w:tab w:val="left" w:pos="3780"/>
          <w:tab w:val="left" w:pos="4680"/>
          <w:tab w:val="left" w:pos="5040"/>
        </w:tabs>
        <w:ind w:left="720"/>
        <w:rPr>
          <w:i/>
          <w:sz w:val="20"/>
        </w:rPr>
      </w:pPr>
      <w:r w:rsidRPr="00715220">
        <w:rPr>
          <w:rFonts w:ascii="Arial" w:hAnsi="Arial" w:cs="Arial"/>
          <w:i/>
          <w:sz w:val="20"/>
        </w:rPr>
        <w:t>⁪</w:t>
      </w:r>
      <w:r w:rsidRPr="00715220">
        <w:rPr>
          <w:i/>
          <w:sz w:val="20"/>
        </w:rPr>
        <w:t>Global______________</w:t>
      </w:r>
    </w:p>
    <w:p w14:paraId="29912E21" w14:textId="77777777" w:rsidR="008D76C4" w:rsidRPr="00715220" w:rsidRDefault="008D76C4" w:rsidP="008D76C4">
      <w:pPr>
        <w:tabs>
          <w:tab w:val="left" w:pos="3240"/>
          <w:tab w:val="left" w:pos="3780"/>
          <w:tab w:val="left" w:pos="4680"/>
          <w:tab w:val="left" w:pos="5040"/>
        </w:tabs>
        <w:ind w:left="720"/>
        <w:rPr>
          <w:i/>
          <w:sz w:val="20"/>
        </w:rPr>
      </w:pPr>
      <w:r w:rsidRPr="00715220">
        <w:rPr>
          <w:rFonts w:ascii="Arial" w:hAnsi="Arial" w:cs="Arial"/>
          <w:i/>
          <w:sz w:val="20"/>
        </w:rPr>
        <w:t>⁪</w:t>
      </w:r>
      <w:r w:rsidRPr="00715220">
        <w:rPr>
          <w:i/>
          <w:sz w:val="20"/>
        </w:rPr>
        <w:t>Gender_____________</w:t>
      </w:r>
    </w:p>
    <w:p w14:paraId="41A37683" w14:textId="77777777" w:rsidR="008D76C4" w:rsidRPr="00715220" w:rsidRDefault="008D76C4" w:rsidP="008D76C4">
      <w:pPr>
        <w:tabs>
          <w:tab w:val="left" w:pos="3240"/>
          <w:tab w:val="left" w:pos="3780"/>
          <w:tab w:val="left" w:pos="4680"/>
          <w:tab w:val="left" w:pos="5040"/>
        </w:tabs>
        <w:ind w:left="720"/>
        <w:rPr>
          <w:i/>
          <w:sz w:val="20"/>
        </w:rPr>
      </w:pPr>
      <w:r w:rsidRPr="00715220">
        <w:rPr>
          <w:rFonts w:ascii="Arial" w:hAnsi="Arial" w:cs="Arial"/>
          <w:i/>
          <w:sz w:val="20"/>
        </w:rPr>
        <w:t>⁪</w:t>
      </w:r>
      <w:r w:rsidRPr="00715220">
        <w:rPr>
          <w:i/>
          <w:sz w:val="20"/>
        </w:rPr>
        <w:t xml:space="preserve">Race &amp; Ethnicity </w:t>
      </w:r>
      <w:r w:rsidRPr="00715220">
        <w:rPr>
          <w:i/>
          <w:sz w:val="20"/>
          <w:u w:val="single"/>
        </w:rPr>
        <w:t xml:space="preserve">         Waived </w:t>
      </w:r>
      <w:r w:rsidRPr="00715220">
        <w:rPr>
          <w:i/>
          <w:sz w:val="20"/>
          <w:u w:val="single"/>
        </w:rPr>
        <w:tab/>
      </w:r>
      <w:r w:rsidRPr="00715220">
        <w:rPr>
          <w:i/>
          <w:sz w:val="20"/>
          <w:u w:val="single"/>
        </w:rPr>
        <w:tab/>
        <w:t xml:space="preserve"> </w:t>
      </w:r>
    </w:p>
    <w:p w14:paraId="37066737" w14:textId="77777777" w:rsidR="008D76C4" w:rsidRPr="00715220" w:rsidRDefault="008D76C4" w:rsidP="008D76C4">
      <w:pPr>
        <w:tabs>
          <w:tab w:val="left" w:pos="3240"/>
          <w:tab w:val="left" w:pos="3780"/>
          <w:tab w:val="left" w:pos="4680"/>
          <w:tab w:val="left" w:pos="5040"/>
        </w:tabs>
        <w:rPr>
          <w:i/>
          <w:sz w:val="20"/>
        </w:rPr>
      </w:pPr>
      <w:r w:rsidRPr="00715220">
        <w:rPr>
          <w:i/>
          <w:sz w:val="20"/>
        </w:rPr>
        <w:t>Writing</w:t>
      </w:r>
    </w:p>
    <w:p w14:paraId="0BB28AD7" w14:textId="77777777" w:rsidR="008D76C4" w:rsidRPr="00715220" w:rsidRDefault="008D76C4" w:rsidP="008D76C4">
      <w:pPr>
        <w:tabs>
          <w:tab w:val="left" w:pos="3240"/>
          <w:tab w:val="left" w:pos="3780"/>
          <w:tab w:val="left" w:pos="4680"/>
          <w:tab w:val="left" w:pos="5040"/>
        </w:tabs>
        <w:ind w:left="720"/>
        <w:rPr>
          <w:i/>
          <w:sz w:val="20"/>
        </w:rPr>
      </w:pPr>
      <w:r w:rsidRPr="00715220">
        <w:rPr>
          <w:rFonts w:ascii="Arial" w:hAnsi="Arial" w:cs="Arial"/>
          <w:i/>
          <w:sz w:val="20"/>
        </w:rPr>
        <w:t>⁪</w:t>
      </w:r>
      <w:r w:rsidRPr="00715220">
        <w:rPr>
          <w:i/>
          <w:sz w:val="20"/>
        </w:rPr>
        <w:t xml:space="preserve">WRI 102 taken, transferred or waived (580/Math/580 </w:t>
      </w:r>
      <w:proofErr w:type="gramStart"/>
      <w:r w:rsidRPr="00715220">
        <w:rPr>
          <w:i/>
          <w:sz w:val="20"/>
        </w:rPr>
        <w:t>English  or</w:t>
      </w:r>
      <w:proofErr w:type="gramEnd"/>
      <w:r w:rsidRPr="00715220">
        <w:rPr>
          <w:i/>
          <w:sz w:val="20"/>
        </w:rPr>
        <w:t xml:space="preserve"> AP score of 4 in any English or History exam) ______________</w:t>
      </w:r>
    </w:p>
    <w:p w14:paraId="5B85161F" w14:textId="77777777" w:rsidR="008D76C4" w:rsidRPr="00715220" w:rsidRDefault="008D76C4" w:rsidP="008D76C4">
      <w:pPr>
        <w:tabs>
          <w:tab w:val="left" w:pos="3240"/>
          <w:tab w:val="left" w:pos="3780"/>
          <w:tab w:val="left" w:pos="4680"/>
          <w:tab w:val="left" w:pos="5040"/>
        </w:tabs>
        <w:ind w:left="720"/>
        <w:rPr>
          <w:i/>
          <w:sz w:val="20"/>
        </w:rPr>
      </w:pPr>
      <w:r w:rsidRPr="00715220">
        <w:rPr>
          <w:rFonts w:ascii="Arial" w:hAnsi="Arial" w:cs="Arial"/>
          <w:i/>
          <w:sz w:val="20"/>
        </w:rPr>
        <w:t>⁪</w:t>
      </w:r>
      <w:r w:rsidRPr="00715220">
        <w:rPr>
          <w:i/>
          <w:sz w:val="20"/>
        </w:rPr>
        <w:t>*FSP______________</w:t>
      </w:r>
    </w:p>
    <w:p w14:paraId="1BAE900F" w14:textId="77777777" w:rsidR="008D76C4" w:rsidRPr="00715220" w:rsidRDefault="008D76C4" w:rsidP="008D76C4">
      <w:pPr>
        <w:tabs>
          <w:tab w:val="left" w:pos="3240"/>
          <w:tab w:val="left" w:pos="3780"/>
          <w:tab w:val="left" w:pos="4680"/>
          <w:tab w:val="left" w:pos="5040"/>
        </w:tabs>
        <w:ind w:left="720"/>
        <w:rPr>
          <w:i/>
          <w:sz w:val="20"/>
        </w:rPr>
      </w:pPr>
      <w:r w:rsidRPr="00715220">
        <w:rPr>
          <w:rFonts w:ascii="Arial" w:hAnsi="Arial" w:cs="Arial"/>
          <w:i/>
          <w:sz w:val="20"/>
        </w:rPr>
        <w:t>⁪</w:t>
      </w:r>
      <w:r w:rsidRPr="00715220">
        <w:rPr>
          <w:i/>
          <w:sz w:val="20"/>
        </w:rPr>
        <w:t xml:space="preserve">SPE 214 Mid-level </w:t>
      </w:r>
    </w:p>
    <w:p w14:paraId="12D95F67" w14:textId="77777777" w:rsidR="008D76C4" w:rsidRDefault="008D76C4" w:rsidP="008D76C4">
      <w:pPr>
        <w:tabs>
          <w:tab w:val="left" w:pos="3240"/>
          <w:tab w:val="left" w:pos="3780"/>
          <w:tab w:val="left" w:pos="4680"/>
          <w:tab w:val="left" w:pos="5040"/>
        </w:tabs>
        <w:ind w:left="720"/>
        <w:rPr>
          <w:i/>
          <w:sz w:val="20"/>
        </w:rPr>
      </w:pPr>
      <w:r w:rsidRPr="00715220">
        <w:rPr>
          <w:rFonts w:ascii="Arial" w:hAnsi="Arial" w:cs="Arial"/>
          <w:i/>
          <w:sz w:val="20"/>
        </w:rPr>
        <w:t>⁪</w:t>
      </w:r>
      <w:r w:rsidRPr="00715220">
        <w:rPr>
          <w:i/>
          <w:sz w:val="20"/>
        </w:rPr>
        <w:t>__________________Senior-level (within second major for all students except math/ music)</w:t>
      </w:r>
    </w:p>
    <w:p w14:paraId="382D9EA0" w14:textId="77777777" w:rsidR="008D76C4" w:rsidRPr="00715220" w:rsidRDefault="008D76C4" w:rsidP="008D76C4">
      <w:pPr>
        <w:tabs>
          <w:tab w:val="left" w:pos="3240"/>
          <w:tab w:val="left" w:pos="3780"/>
          <w:tab w:val="left" w:pos="4680"/>
          <w:tab w:val="left" w:pos="5040"/>
        </w:tabs>
        <w:ind w:left="720"/>
        <w:rPr>
          <w:i/>
          <w:sz w:val="20"/>
        </w:rPr>
      </w:pPr>
    </w:p>
    <w:p w14:paraId="1A2D005D" w14:textId="77777777" w:rsidR="008D76C4" w:rsidRDefault="008D76C4" w:rsidP="008D76C4">
      <w:pPr>
        <w:tabs>
          <w:tab w:val="left" w:pos="3060"/>
          <w:tab w:val="left" w:pos="3960"/>
          <w:tab w:val="left" w:pos="4680"/>
          <w:tab w:val="right" w:leader="underscore" w:pos="9360"/>
        </w:tabs>
        <w:rPr>
          <w:i/>
          <w:sz w:val="20"/>
        </w:rPr>
      </w:pPr>
      <w:r>
        <w:rPr>
          <w:i/>
          <w:sz w:val="20"/>
        </w:rPr>
        <w:tab/>
        <w:t xml:space="preserve">Semester </w:t>
      </w:r>
      <w:r w:rsidRPr="00715220">
        <w:rPr>
          <w:i/>
          <w:sz w:val="20"/>
        </w:rPr>
        <w:t>(List Civic Responsibility, if applicable</w:t>
      </w:r>
      <w:r>
        <w:rPr>
          <w:i/>
          <w:sz w:val="20"/>
        </w:rPr>
        <w:t>)</w:t>
      </w:r>
      <w:r w:rsidRPr="00715220">
        <w:rPr>
          <w:i/>
          <w:sz w:val="20"/>
        </w:rPr>
        <w:t xml:space="preserve"> </w:t>
      </w:r>
    </w:p>
    <w:p w14:paraId="492B4068" w14:textId="4B73AE5A" w:rsidR="008D76C4" w:rsidRPr="00715220" w:rsidRDefault="008D76C4" w:rsidP="008D76C4">
      <w:pPr>
        <w:tabs>
          <w:tab w:val="left" w:pos="3060"/>
          <w:tab w:val="left" w:pos="3960"/>
          <w:tab w:val="left" w:pos="4680"/>
          <w:tab w:val="right" w:leader="underscore" w:pos="9360"/>
        </w:tabs>
        <w:rPr>
          <w:sz w:val="20"/>
        </w:rPr>
      </w:pPr>
      <w:r w:rsidRPr="00715220">
        <w:rPr>
          <w:sz w:val="20"/>
        </w:rPr>
        <w:t>*Visual/Performing Art</w:t>
      </w:r>
      <w:r w:rsidRPr="00715220">
        <w:rPr>
          <w:sz w:val="20"/>
        </w:rPr>
        <w:tab/>
        <w:t>______</w:t>
      </w:r>
      <w:r w:rsidRPr="00715220">
        <w:rPr>
          <w:sz w:val="20"/>
        </w:rPr>
        <w:tab/>
      </w:r>
      <w:r w:rsidRPr="00715220">
        <w:rPr>
          <w:sz w:val="20"/>
          <w:u w:val="single"/>
        </w:rPr>
        <w:t>1 unit</w:t>
      </w:r>
      <w:r w:rsidRPr="00715220">
        <w:rPr>
          <w:sz w:val="20"/>
        </w:rPr>
        <w:tab/>
      </w:r>
      <w:r w:rsidRPr="00715220">
        <w:rPr>
          <w:sz w:val="20"/>
        </w:rPr>
        <w:tab/>
      </w:r>
    </w:p>
    <w:p w14:paraId="1B52BF48" w14:textId="77777777" w:rsidR="008D76C4" w:rsidRPr="00715220" w:rsidRDefault="008D76C4" w:rsidP="008D76C4">
      <w:pPr>
        <w:tabs>
          <w:tab w:val="left" w:pos="3060"/>
          <w:tab w:val="left" w:pos="3960"/>
          <w:tab w:val="left" w:pos="4680"/>
          <w:tab w:val="right" w:leader="underscore" w:pos="9360"/>
        </w:tabs>
        <w:rPr>
          <w:sz w:val="20"/>
        </w:rPr>
      </w:pPr>
      <w:r w:rsidRPr="00715220">
        <w:rPr>
          <w:sz w:val="20"/>
        </w:rPr>
        <w:t>RAL 225 or *WGS 225</w:t>
      </w:r>
      <w:r w:rsidRPr="00715220">
        <w:rPr>
          <w:sz w:val="20"/>
        </w:rPr>
        <w:tab/>
        <w:t>______</w:t>
      </w:r>
      <w:r w:rsidRPr="00715220">
        <w:rPr>
          <w:sz w:val="20"/>
        </w:rPr>
        <w:tab/>
      </w:r>
      <w:r w:rsidRPr="00715220">
        <w:rPr>
          <w:sz w:val="20"/>
          <w:u w:val="single"/>
        </w:rPr>
        <w:t>1 unit</w:t>
      </w:r>
      <w:r w:rsidRPr="00715220">
        <w:rPr>
          <w:sz w:val="20"/>
        </w:rPr>
        <w:tab/>
      </w:r>
      <w:r w:rsidRPr="00715220">
        <w:rPr>
          <w:sz w:val="20"/>
        </w:rPr>
        <w:tab/>
      </w:r>
    </w:p>
    <w:p w14:paraId="5080FD67" w14:textId="77777777" w:rsidR="008D76C4" w:rsidRPr="00715220" w:rsidRDefault="008D76C4" w:rsidP="008D76C4">
      <w:pPr>
        <w:tabs>
          <w:tab w:val="left" w:pos="3060"/>
          <w:tab w:val="left" w:pos="3960"/>
          <w:tab w:val="left" w:pos="4680"/>
          <w:tab w:val="left" w:pos="4950"/>
        </w:tabs>
        <w:rPr>
          <w:i/>
          <w:sz w:val="20"/>
        </w:rPr>
      </w:pPr>
      <w:r>
        <w:rPr>
          <w:i/>
          <w:sz w:val="20"/>
        </w:rPr>
        <w:t>English majors</w:t>
      </w:r>
      <w:r w:rsidRPr="00715220">
        <w:rPr>
          <w:i/>
          <w:sz w:val="20"/>
        </w:rPr>
        <w:t xml:space="preserve"> </w:t>
      </w:r>
      <w:r w:rsidRPr="00715220">
        <w:rPr>
          <w:b/>
          <w:i/>
          <w:sz w:val="20"/>
        </w:rPr>
        <w:t>take</w:t>
      </w:r>
      <w:r w:rsidRPr="00715220">
        <w:rPr>
          <w:i/>
          <w:sz w:val="20"/>
        </w:rPr>
        <w:t xml:space="preserve"> LIT 310</w:t>
      </w:r>
    </w:p>
    <w:p w14:paraId="7F8646DC" w14:textId="77777777" w:rsidR="008D76C4" w:rsidRPr="00715220" w:rsidRDefault="008D76C4" w:rsidP="008D76C4">
      <w:pPr>
        <w:tabs>
          <w:tab w:val="left" w:pos="3060"/>
          <w:tab w:val="left" w:pos="3960"/>
          <w:tab w:val="left" w:pos="4680"/>
          <w:tab w:val="right" w:leader="underscore" w:pos="9360"/>
        </w:tabs>
        <w:spacing w:line="320" w:lineRule="exact"/>
        <w:rPr>
          <w:i/>
          <w:sz w:val="20"/>
        </w:rPr>
      </w:pPr>
      <w:r w:rsidRPr="00715220">
        <w:rPr>
          <w:i/>
          <w:sz w:val="20"/>
        </w:rPr>
        <w:t>Social Science &amp; History</w:t>
      </w:r>
    </w:p>
    <w:p w14:paraId="5D595C15" w14:textId="77777777" w:rsidR="008D76C4" w:rsidRPr="00715220" w:rsidRDefault="008D76C4" w:rsidP="008D76C4">
      <w:pPr>
        <w:tabs>
          <w:tab w:val="left" w:pos="3060"/>
          <w:tab w:val="left" w:pos="3960"/>
          <w:tab w:val="left" w:pos="4680"/>
          <w:tab w:val="right" w:leader="underscore" w:pos="9360"/>
        </w:tabs>
        <w:spacing w:line="320" w:lineRule="exact"/>
        <w:rPr>
          <w:sz w:val="20"/>
        </w:rPr>
      </w:pPr>
      <w:r w:rsidRPr="00715220">
        <w:rPr>
          <w:sz w:val="20"/>
        </w:rPr>
        <w:t>*U. S. History</w:t>
      </w:r>
      <w:r w:rsidRPr="00715220">
        <w:rPr>
          <w:sz w:val="20"/>
        </w:rPr>
        <w:tab/>
        <w:t>______</w:t>
      </w:r>
      <w:r w:rsidRPr="00715220">
        <w:rPr>
          <w:sz w:val="20"/>
        </w:rPr>
        <w:tab/>
      </w:r>
      <w:r w:rsidRPr="00715220">
        <w:rPr>
          <w:sz w:val="20"/>
          <w:u w:val="single"/>
        </w:rPr>
        <w:t>1 unit</w:t>
      </w:r>
      <w:r w:rsidRPr="00715220">
        <w:rPr>
          <w:sz w:val="20"/>
        </w:rPr>
        <w:tab/>
      </w:r>
      <w:r w:rsidRPr="00715220">
        <w:rPr>
          <w:sz w:val="20"/>
        </w:rPr>
        <w:tab/>
      </w:r>
    </w:p>
    <w:p w14:paraId="482E7CB4" w14:textId="77777777" w:rsidR="008D76C4" w:rsidRPr="00715220" w:rsidRDefault="008D76C4" w:rsidP="008D76C4">
      <w:pPr>
        <w:tabs>
          <w:tab w:val="left" w:pos="3060"/>
          <w:tab w:val="left" w:pos="3960"/>
          <w:tab w:val="left" w:pos="4680"/>
          <w:tab w:val="right" w:leader="underscore" w:pos="9360"/>
        </w:tabs>
        <w:spacing w:line="320" w:lineRule="exact"/>
        <w:rPr>
          <w:sz w:val="20"/>
        </w:rPr>
      </w:pPr>
      <w:r w:rsidRPr="00715220">
        <w:rPr>
          <w:sz w:val="20"/>
          <w:vertAlign w:val="superscript"/>
        </w:rPr>
        <w:t>§</w:t>
      </w:r>
      <w:r w:rsidRPr="00715220">
        <w:rPr>
          <w:sz w:val="20"/>
        </w:rPr>
        <w:t>MAT 105, 106 or 200</w:t>
      </w:r>
      <w:r w:rsidRPr="00715220">
        <w:rPr>
          <w:sz w:val="20"/>
        </w:rPr>
        <w:tab/>
        <w:t>______</w:t>
      </w:r>
      <w:r w:rsidRPr="00715220">
        <w:rPr>
          <w:sz w:val="20"/>
        </w:rPr>
        <w:tab/>
      </w:r>
      <w:r w:rsidRPr="00715220">
        <w:rPr>
          <w:sz w:val="20"/>
          <w:u w:val="single"/>
        </w:rPr>
        <w:t>1 unit</w:t>
      </w:r>
      <w:r w:rsidRPr="00715220">
        <w:rPr>
          <w:sz w:val="20"/>
        </w:rPr>
        <w:tab/>
      </w:r>
      <w:r w:rsidRPr="00715220">
        <w:rPr>
          <w:sz w:val="20"/>
        </w:rPr>
        <w:tab/>
      </w:r>
    </w:p>
    <w:p w14:paraId="3A72CE85" w14:textId="77777777" w:rsidR="008D76C4" w:rsidRPr="00715220" w:rsidRDefault="008D76C4" w:rsidP="008D76C4">
      <w:pPr>
        <w:tabs>
          <w:tab w:val="left" w:pos="3060"/>
          <w:tab w:val="left" w:pos="3960"/>
          <w:tab w:val="left" w:pos="4680"/>
          <w:tab w:val="left" w:pos="4950"/>
        </w:tabs>
        <w:rPr>
          <w:i/>
          <w:sz w:val="20"/>
        </w:rPr>
      </w:pPr>
      <w:r w:rsidRPr="00715220">
        <w:rPr>
          <w:b/>
          <w:i/>
          <w:sz w:val="20"/>
          <w:vertAlign w:val="superscript"/>
        </w:rPr>
        <w:t>§</w:t>
      </w:r>
      <w:r w:rsidRPr="00715220">
        <w:rPr>
          <w:i/>
          <w:sz w:val="20"/>
        </w:rPr>
        <w:t xml:space="preserve">Biology &amp; Math majors must take MAT 200; </w:t>
      </w:r>
      <w:proofErr w:type="spellStart"/>
      <w:r w:rsidRPr="00715220">
        <w:rPr>
          <w:i/>
          <w:sz w:val="20"/>
        </w:rPr>
        <w:t>iSTEM</w:t>
      </w:r>
      <w:proofErr w:type="spellEnd"/>
      <w:r w:rsidRPr="00715220">
        <w:rPr>
          <w:i/>
          <w:sz w:val="20"/>
        </w:rPr>
        <w:t xml:space="preserve"> majors should consult an advisor</w:t>
      </w:r>
    </w:p>
    <w:p w14:paraId="6169A8F2" w14:textId="77777777" w:rsidR="008D76C4" w:rsidRPr="00715220" w:rsidRDefault="008D76C4" w:rsidP="008D76C4">
      <w:pPr>
        <w:tabs>
          <w:tab w:val="left" w:pos="3060"/>
          <w:tab w:val="left" w:pos="3960"/>
          <w:tab w:val="left" w:pos="4680"/>
          <w:tab w:val="right" w:leader="underscore" w:pos="9360"/>
        </w:tabs>
        <w:spacing w:line="320" w:lineRule="exact"/>
        <w:rPr>
          <w:sz w:val="20"/>
        </w:rPr>
      </w:pPr>
      <w:r w:rsidRPr="00715220">
        <w:rPr>
          <w:sz w:val="20"/>
        </w:rPr>
        <w:t>Lab Science (Prefer Biology)</w:t>
      </w:r>
      <w:r w:rsidRPr="00715220">
        <w:rPr>
          <w:sz w:val="20"/>
        </w:rPr>
        <w:tab/>
        <w:t>______</w:t>
      </w:r>
      <w:r w:rsidRPr="00715220">
        <w:rPr>
          <w:sz w:val="20"/>
        </w:rPr>
        <w:tab/>
      </w:r>
      <w:r w:rsidRPr="00715220">
        <w:rPr>
          <w:sz w:val="20"/>
          <w:u w:val="single"/>
        </w:rPr>
        <w:t>1 unit</w:t>
      </w:r>
      <w:r w:rsidRPr="00715220">
        <w:rPr>
          <w:sz w:val="20"/>
        </w:rPr>
        <w:tab/>
      </w:r>
      <w:r w:rsidRPr="00715220">
        <w:rPr>
          <w:sz w:val="20"/>
        </w:rPr>
        <w:tab/>
      </w:r>
    </w:p>
    <w:p w14:paraId="2D832395" w14:textId="77777777" w:rsidR="008D76C4" w:rsidRPr="00715220" w:rsidRDefault="008D76C4" w:rsidP="008D76C4">
      <w:pPr>
        <w:pBdr>
          <w:bottom w:val="single" w:sz="4" w:space="1" w:color="auto"/>
        </w:pBdr>
        <w:tabs>
          <w:tab w:val="left" w:pos="3060"/>
          <w:tab w:val="left" w:pos="3960"/>
          <w:tab w:val="left" w:pos="4680"/>
          <w:tab w:val="left" w:pos="4950"/>
          <w:tab w:val="right" w:leader="underscore" w:pos="9360"/>
        </w:tabs>
        <w:spacing w:line="320" w:lineRule="exact"/>
        <w:rPr>
          <w:sz w:val="20"/>
        </w:rPr>
      </w:pPr>
    </w:p>
    <w:p w14:paraId="1AF8D28A" w14:textId="77777777" w:rsidR="008D76C4" w:rsidRPr="00715220" w:rsidRDefault="008D76C4" w:rsidP="008D76C4">
      <w:pPr>
        <w:pBdr>
          <w:bottom w:val="single" w:sz="4" w:space="1" w:color="auto"/>
        </w:pBdr>
        <w:tabs>
          <w:tab w:val="left" w:pos="3060"/>
          <w:tab w:val="left" w:pos="3960"/>
          <w:tab w:val="left" w:pos="4680"/>
          <w:tab w:val="left" w:pos="4950"/>
          <w:tab w:val="right" w:leader="underscore" w:pos="9360"/>
        </w:tabs>
        <w:spacing w:line="320" w:lineRule="exact"/>
        <w:rPr>
          <w:i/>
          <w:sz w:val="20"/>
        </w:rPr>
      </w:pPr>
      <w:r w:rsidRPr="00715220">
        <w:rPr>
          <w:i/>
          <w:sz w:val="20"/>
        </w:rPr>
        <w:t>Professional Education (1</w:t>
      </w:r>
      <w:r>
        <w:rPr>
          <w:i/>
          <w:sz w:val="20"/>
        </w:rPr>
        <w:t>1</w:t>
      </w:r>
      <w:r w:rsidRPr="00715220">
        <w:rPr>
          <w:i/>
          <w:sz w:val="20"/>
        </w:rPr>
        <w:t xml:space="preserve"> units)</w:t>
      </w:r>
    </w:p>
    <w:p w14:paraId="56B1AF94" w14:textId="77777777" w:rsidR="008D76C4" w:rsidRPr="00715220" w:rsidRDefault="008D76C4" w:rsidP="008D76C4">
      <w:pPr>
        <w:tabs>
          <w:tab w:val="left" w:pos="3060"/>
          <w:tab w:val="left" w:pos="3960"/>
          <w:tab w:val="left" w:pos="4680"/>
          <w:tab w:val="left" w:pos="4950"/>
        </w:tabs>
        <w:spacing w:line="320" w:lineRule="exact"/>
        <w:rPr>
          <w:b/>
          <w:sz w:val="20"/>
          <w:u w:val="single"/>
        </w:rPr>
      </w:pPr>
      <w:r w:rsidRPr="00715220">
        <w:rPr>
          <w:sz w:val="20"/>
        </w:rPr>
        <w:tab/>
      </w:r>
      <w:r w:rsidRPr="00715220">
        <w:rPr>
          <w:sz w:val="20"/>
        </w:rPr>
        <w:tab/>
      </w:r>
      <w:r w:rsidRPr="00715220">
        <w:rPr>
          <w:sz w:val="20"/>
        </w:rPr>
        <w:tab/>
      </w:r>
      <w:r w:rsidRPr="00715220">
        <w:rPr>
          <w:b/>
          <w:sz w:val="20"/>
          <w:u w:val="single"/>
        </w:rPr>
        <w:t>SEMESTER</w:t>
      </w:r>
      <w:r w:rsidRPr="00715220">
        <w:rPr>
          <w:b/>
          <w:sz w:val="20"/>
        </w:rPr>
        <w:tab/>
      </w:r>
      <w:r w:rsidRPr="00715220">
        <w:rPr>
          <w:b/>
          <w:sz w:val="20"/>
        </w:rPr>
        <w:tab/>
      </w:r>
      <w:r w:rsidRPr="00715220">
        <w:rPr>
          <w:b/>
          <w:sz w:val="20"/>
          <w:u w:val="single"/>
        </w:rPr>
        <w:t>GRADE</w:t>
      </w:r>
    </w:p>
    <w:p w14:paraId="79A9AA7C" w14:textId="77777777" w:rsidR="008D76C4" w:rsidRPr="00715220" w:rsidRDefault="008D76C4" w:rsidP="008D76C4">
      <w:pPr>
        <w:tabs>
          <w:tab w:val="left" w:pos="3060"/>
          <w:tab w:val="left" w:pos="3960"/>
          <w:tab w:val="left" w:pos="4680"/>
          <w:tab w:val="left" w:pos="4950"/>
        </w:tabs>
        <w:spacing w:line="320" w:lineRule="exact"/>
        <w:rPr>
          <w:sz w:val="20"/>
        </w:rPr>
      </w:pPr>
      <w:r w:rsidRPr="00715220">
        <w:rPr>
          <w:sz w:val="20"/>
        </w:rPr>
        <w:t>SPE 103/Soc. Legal Fond Spec. Ed.</w:t>
      </w:r>
      <w:r w:rsidRPr="00715220">
        <w:rPr>
          <w:sz w:val="20"/>
        </w:rPr>
        <w:tab/>
      </w:r>
      <w:r w:rsidRPr="00715220">
        <w:rPr>
          <w:sz w:val="20"/>
        </w:rPr>
        <w:tab/>
      </w:r>
      <w:r>
        <w:rPr>
          <w:sz w:val="20"/>
        </w:rPr>
        <w:tab/>
      </w:r>
      <w:r w:rsidRPr="00715220">
        <w:rPr>
          <w:sz w:val="20"/>
        </w:rPr>
        <w:t>_______ 1 Unit</w:t>
      </w:r>
      <w:r w:rsidRPr="00715220">
        <w:rPr>
          <w:sz w:val="20"/>
        </w:rPr>
        <w:tab/>
      </w:r>
      <w:r w:rsidRPr="00715220">
        <w:rPr>
          <w:sz w:val="20"/>
        </w:rPr>
        <w:tab/>
        <w:t>_______</w:t>
      </w:r>
    </w:p>
    <w:p w14:paraId="7CFE628F" w14:textId="77777777" w:rsidR="008D76C4" w:rsidRPr="00715220" w:rsidRDefault="008D76C4" w:rsidP="008D76C4">
      <w:pPr>
        <w:tabs>
          <w:tab w:val="left" w:pos="3060"/>
          <w:tab w:val="left" w:pos="3960"/>
          <w:tab w:val="left" w:pos="4680"/>
          <w:tab w:val="left" w:pos="4950"/>
        </w:tabs>
        <w:spacing w:line="320" w:lineRule="exact"/>
        <w:rPr>
          <w:sz w:val="20"/>
        </w:rPr>
      </w:pPr>
      <w:r w:rsidRPr="00715220">
        <w:rPr>
          <w:sz w:val="20"/>
        </w:rPr>
        <w:t>SPE 203/</w:t>
      </w:r>
      <w:proofErr w:type="spellStart"/>
      <w:r w:rsidRPr="00715220">
        <w:rPr>
          <w:sz w:val="20"/>
        </w:rPr>
        <w:t>Psy</w:t>
      </w:r>
      <w:proofErr w:type="spellEnd"/>
      <w:r w:rsidRPr="00715220">
        <w:rPr>
          <w:sz w:val="20"/>
        </w:rPr>
        <w:t xml:space="preserve">. </w:t>
      </w:r>
      <w:proofErr w:type="spellStart"/>
      <w:r w:rsidRPr="00715220">
        <w:rPr>
          <w:sz w:val="20"/>
        </w:rPr>
        <w:t>Devel</w:t>
      </w:r>
      <w:proofErr w:type="spellEnd"/>
      <w:r w:rsidRPr="00715220">
        <w:rPr>
          <w:sz w:val="20"/>
        </w:rPr>
        <w:t>. Child/Adolescents</w:t>
      </w:r>
      <w:r w:rsidRPr="00715220">
        <w:rPr>
          <w:sz w:val="20"/>
        </w:rPr>
        <w:tab/>
      </w:r>
      <w:r w:rsidRPr="00715220">
        <w:rPr>
          <w:sz w:val="20"/>
        </w:rPr>
        <w:tab/>
        <w:t>_______ 1 Unit</w:t>
      </w:r>
      <w:r w:rsidRPr="00715220">
        <w:rPr>
          <w:sz w:val="20"/>
        </w:rPr>
        <w:tab/>
      </w:r>
      <w:r w:rsidRPr="00715220">
        <w:rPr>
          <w:sz w:val="20"/>
        </w:rPr>
        <w:tab/>
        <w:t>_______</w:t>
      </w:r>
    </w:p>
    <w:p w14:paraId="4618108B" w14:textId="77777777" w:rsidR="008D76C4" w:rsidRPr="00715220" w:rsidRDefault="008D76C4" w:rsidP="008D76C4">
      <w:pPr>
        <w:tabs>
          <w:tab w:val="left" w:pos="3060"/>
          <w:tab w:val="left" w:pos="3960"/>
          <w:tab w:val="left" w:pos="4680"/>
          <w:tab w:val="left" w:pos="4950"/>
        </w:tabs>
        <w:spacing w:line="320" w:lineRule="exact"/>
        <w:rPr>
          <w:sz w:val="20"/>
        </w:rPr>
      </w:pPr>
      <w:r w:rsidRPr="00715220">
        <w:rPr>
          <w:sz w:val="20"/>
        </w:rPr>
        <w:t xml:space="preserve">SLP 102/Lang, Speech, Comm. </w:t>
      </w:r>
      <w:proofErr w:type="spellStart"/>
      <w:r w:rsidRPr="00715220">
        <w:rPr>
          <w:sz w:val="20"/>
        </w:rPr>
        <w:t>Devel</w:t>
      </w:r>
      <w:proofErr w:type="spellEnd"/>
      <w:r w:rsidRPr="00715220">
        <w:rPr>
          <w:sz w:val="20"/>
        </w:rPr>
        <w:tab/>
      </w:r>
      <w:r w:rsidRPr="00715220">
        <w:rPr>
          <w:sz w:val="20"/>
        </w:rPr>
        <w:tab/>
        <w:t>_______ 1 Unit</w:t>
      </w:r>
      <w:r w:rsidRPr="00715220">
        <w:rPr>
          <w:sz w:val="20"/>
        </w:rPr>
        <w:tab/>
      </w:r>
      <w:r w:rsidRPr="00715220">
        <w:rPr>
          <w:sz w:val="20"/>
        </w:rPr>
        <w:tab/>
        <w:t>_______</w:t>
      </w:r>
    </w:p>
    <w:p w14:paraId="243F836F" w14:textId="77777777" w:rsidR="008D76C4" w:rsidRPr="00715220" w:rsidRDefault="008D76C4" w:rsidP="008D76C4">
      <w:pPr>
        <w:tabs>
          <w:tab w:val="left" w:pos="3060"/>
          <w:tab w:val="left" w:pos="3960"/>
          <w:tab w:val="left" w:pos="4680"/>
          <w:tab w:val="left" w:pos="4950"/>
        </w:tabs>
        <w:spacing w:line="320" w:lineRule="exact"/>
        <w:rPr>
          <w:sz w:val="20"/>
        </w:rPr>
      </w:pPr>
      <w:r w:rsidRPr="00715220">
        <w:rPr>
          <w:sz w:val="20"/>
        </w:rPr>
        <w:t xml:space="preserve">MST 202/S/Teach Science, Health, </w:t>
      </w:r>
      <w:proofErr w:type="spellStart"/>
      <w:r w:rsidRPr="00715220">
        <w:rPr>
          <w:sz w:val="20"/>
        </w:rPr>
        <w:t>Env</w:t>
      </w:r>
      <w:proofErr w:type="spellEnd"/>
      <w:r w:rsidRPr="00715220">
        <w:rPr>
          <w:sz w:val="20"/>
        </w:rPr>
        <w:tab/>
      </w:r>
      <w:r w:rsidRPr="00715220">
        <w:rPr>
          <w:sz w:val="20"/>
        </w:rPr>
        <w:tab/>
        <w:t>_______ 1 Unit</w:t>
      </w:r>
      <w:r w:rsidRPr="00715220">
        <w:rPr>
          <w:sz w:val="20"/>
        </w:rPr>
        <w:tab/>
      </w:r>
      <w:r w:rsidRPr="00715220">
        <w:rPr>
          <w:sz w:val="20"/>
        </w:rPr>
        <w:tab/>
        <w:t>_______</w:t>
      </w:r>
    </w:p>
    <w:p w14:paraId="33A1F21F" w14:textId="77777777" w:rsidR="008D76C4" w:rsidRPr="00715220" w:rsidRDefault="008D76C4" w:rsidP="008D76C4">
      <w:pPr>
        <w:tabs>
          <w:tab w:val="left" w:pos="3060"/>
          <w:tab w:val="left" w:pos="3960"/>
          <w:tab w:val="left" w:pos="4680"/>
          <w:tab w:val="left" w:pos="4950"/>
        </w:tabs>
        <w:spacing w:line="320" w:lineRule="exact"/>
        <w:rPr>
          <w:sz w:val="20"/>
        </w:rPr>
      </w:pPr>
      <w:r w:rsidRPr="00715220">
        <w:rPr>
          <w:sz w:val="20"/>
        </w:rPr>
        <w:t>MTT 202/Teaching Mathematics</w:t>
      </w:r>
      <w:r w:rsidRPr="00715220">
        <w:rPr>
          <w:sz w:val="20"/>
        </w:rPr>
        <w:tab/>
      </w:r>
      <w:r w:rsidRPr="00715220">
        <w:rPr>
          <w:sz w:val="20"/>
        </w:rPr>
        <w:tab/>
      </w:r>
      <w:r>
        <w:rPr>
          <w:sz w:val="20"/>
        </w:rPr>
        <w:tab/>
      </w:r>
      <w:r w:rsidRPr="00715220">
        <w:rPr>
          <w:sz w:val="20"/>
        </w:rPr>
        <w:t>_______ 1 Unit</w:t>
      </w:r>
      <w:r w:rsidRPr="00715220">
        <w:rPr>
          <w:sz w:val="20"/>
        </w:rPr>
        <w:tab/>
      </w:r>
      <w:r w:rsidRPr="00715220">
        <w:rPr>
          <w:sz w:val="20"/>
        </w:rPr>
        <w:tab/>
        <w:t>_______</w:t>
      </w:r>
    </w:p>
    <w:p w14:paraId="66D25CF6" w14:textId="77777777" w:rsidR="008D76C4" w:rsidRPr="00715220" w:rsidRDefault="008D76C4" w:rsidP="008D76C4">
      <w:pPr>
        <w:tabs>
          <w:tab w:val="left" w:pos="3060"/>
          <w:tab w:val="left" w:pos="3960"/>
          <w:tab w:val="left" w:pos="4680"/>
          <w:tab w:val="left" w:pos="4950"/>
        </w:tabs>
        <w:spacing w:line="320" w:lineRule="exact"/>
        <w:rPr>
          <w:sz w:val="20"/>
        </w:rPr>
      </w:pPr>
      <w:r w:rsidRPr="00715220">
        <w:rPr>
          <w:sz w:val="20"/>
        </w:rPr>
        <w:t>RAL 220/Lit Strategies, Assess, Instruct</w:t>
      </w:r>
      <w:r w:rsidRPr="00715220">
        <w:rPr>
          <w:sz w:val="20"/>
        </w:rPr>
        <w:tab/>
      </w:r>
      <w:r w:rsidRPr="00715220">
        <w:rPr>
          <w:sz w:val="20"/>
        </w:rPr>
        <w:tab/>
        <w:t>_______ 1 Unit</w:t>
      </w:r>
      <w:r w:rsidRPr="00715220">
        <w:rPr>
          <w:sz w:val="20"/>
        </w:rPr>
        <w:tab/>
      </w:r>
      <w:r w:rsidRPr="00715220">
        <w:rPr>
          <w:sz w:val="20"/>
        </w:rPr>
        <w:tab/>
        <w:t>_______</w:t>
      </w:r>
    </w:p>
    <w:p w14:paraId="2F453112" w14:textId="77777777" w:rsidR="008D76C4" w:rsidRPr="00715220" w:rsidRDefault="008D76C4" w:rsidP="008D76C4">
      <w:pPr>
        <w:tabs>
          <w:tab w:val="left" w:pos="3060"/>
          <w:tab w:val="left" w:pos="3960"/>
          <w:tab w:val="left" w:pos="4680"/>
          <w:tab w:val="left" w:pos="4950"/>
        </w:tabs>
        <w:spacing w:line="320" w:lineRule="exact"/>
        <w:rPr>
          <w:sz w:val="20"/>
        </w:rPr>
      </w:pPr>
      <w:r w:rsidRPr="00715220">
        <w:rPr>
          <w:sz w:val="20"/>
        </w:rPr>
        <w:t>SPE 214/</w:t>
      </w:r>
      <w:proofErr w:type="spellStart"/>
      <w:r w:rsidRPr="00715220">
        <w:rPr>
          <w:sz w:val="20"/>
        </w:rPr>
        <w:t>Explor</w:t>
      </w:r>
      <w:proofErr w:type="spellEnd"/>
      <w:r w:rsidRPr="00715220">
        <w:rPr>
          <w:sz w:val="20"/>
        </w:rPr>
        <w:t xml:space="preserve"> Classroom Communities</w:t>
      </w:r>
      <w:r w:rsidRPr="00715220">
        <w:rPr>
          <w:sz w:val="20"/>
        </w:rPr>
        <w:tab/>
      </w:r>
      <w:r>
        <w:rPr>
          <w:sz w:val="20"/>
        </w:rPr>
        <w:tab/>
      </w:r>
      <w:r w:rsidRPr="00715220">
        <w:rPr>
          <w:sz w:val="20"/>
        </w:rPr>
        <w:t>_______ 1 Unit</w:t>
      </w:r>
      <w:r w:rsidRPr="00715220">
        <w:rPr>
          <w:sz w:val="20"/>
        </w:rPr>
        <w:tab/>
      </w:r>
      <w:r w:rsidRPr="00715220">
        <w:rPr>
          <w:sz w:val="20"/>
        </w:rPr>
        <w:tab/>
        <w:t>_______</w:t>
      </w:r>
    </w:p>
    <w:p w14:paraId="0C784201" w14:textId="77777777" w:rsidR="008D76C4" w:rsidRPr="00715220" w:rsidRDefault="008D76C4" w:rsidP="008D76C4">
      <w:pPr>
        <w:tabs>
          <w:tab w:val="left" w:pos="3060"/>
          <w:tab w:val="left" w:pos="3960"/>
          <w:tab w:val="left" w:pos="4680"/>
          <w:tab w:val="left" w:pos="4950"/>
        </w:tabs>
        <w:spacing w:line="320" w:lineRule="exact"/>
        <w:rPr>
          <w:sz w:val="20"/>
        </w:rPr>
      </w:pPr>
      <w:r w:rsidRPr="00715220">
        <w:rPr>
          <w:sz w:val="20"/>
        </w:rPr>
        <w:t>RAL 320/Lit Learn Across Curriculum</w:t>
      </w:r>
      <w:r w:rsidRPr="00715220">
        <w:rPr>
          <w:sz w:val="20"/>
        </w:rPr>
        <w:tab/>
      </w:r>
      <w:r w:rsidRPr="00715220">
        <w:rPr>
          <w:sz w:val="20"/>
        </w:rPr>
        <w:tab/>
        <w:t>_______ 1 Unit</w:t>
      </w:r>
      <w:r w:rsidRPr="00715220">
        <w:rPr>
          <w:sz w:val="20"/>
        </w:rPr>
        <w:tab/>
      </w:r>
      <w:r w:rsidRPr="00715220">
        <w:rPr>
          <w:sz w:val="20"/>
        </w:rPr>
        <w:tab/>
        <w:t>_______</w:t>
      </w:r>
    </w:p>
    <w:p w14:paraId="7C88D842" w14:textId="77777777" w:rsidR="008D76C4" w:rsidRPr="00715220" w:rsidRDefault="008D76C4" w:rsidP="008D76C4">
      <w:pPr>
        <w:tabs>
          <w:tab w:val="left" w:pos="3060"/>
          <w:tab w:val="left" w:pos="3960"/>
          <w:tab w:val="left" w:pos="4680"/>
          <w:tab w:val="left" w:pos="4950"/>
        </w:tabs>
        <w:spacing w:line="320" w:lineRule="exact"/>
        <w:rPr>
          <w:sz w:val="20"/>
        </w:rPr>
      </w:pPr>
      <w:r w:rsidRPr="00715220">
        <w:rPr>
          <w:sz w:val="20"/>
        </w:rPr>
        <w:t>SPE 322/Inclusive Practices</w:t>
      </w:r>
      <w:r w:rsidRPr="00715220">
        <w:rPr>
          <w:sz w:val="20"/>
        </w:rPr>
        <w:tab/>
      </w:r>
      <w:r w:rsidRPr="00715220">
        <w:rPr>
          <w:sz w:val="20"/>
        </w:rPr>
        <w:tab/>
      </w:r>
      <w:r w:rsidRPr="00715220">
        <w:rPr>
          <w:sz w:val="20"/>
        </w:rPr>
        <w:tab/>
        <w:t>_______ 1 Unit</w:t>
      </w:r>
      <w:r w:rsidRPr="00715220">
        <w:rPr>
          <w:sz w:val="20"/>
        </w:rPr>
        <w:tab/>
      </w:r>
      <w:r w:rsidRPr="00715220">
        <w:rPr>
          <w:sz w:val="20"/>
        </w:rPr>
        <w:tab/>
        <w:t>_______</w:t>
      </w:r>
    </w:p>
    <w:p w14:paraId="28DD4926" w14:textId="77777777" w:rsidR="008D76C4" w:rsidRPr="00715220" w:rsidRDefault="008D76C4" w:rsidP="008D76C4">
      <w:pPr>
        <w:tabs>
          <w:tab w:val="left" w:pos="3060"/>
          <w:tab w:val="left" w:pos="3960"/>
          <w:tab w:val="left" w:pos="4680"/>
          <w:tab w:val="left" w:pos="4950"/>
        </w:tabs>
        <w:spacing w:line="320" w:lineRule="exact"/>
        <w:rPr>
          <w:sz w:val="20"/>
        </w:rPr>
      </w:pPr>
      <w:r w:rsidRPr="00715220">
        <w:rPr>
          <w:sz w:val="20"/>
        </w:rPr>
        <w:t>SPE 324/Teach Stud Sever Disabilities</w:t>
      </w:r>
      <w:r w:rsidRPr="00715220">
        <w:rPr>
          <w:sz w:val="20"/>
        </w:rPr>
        <w:tab/>
      </w:r>
      <w:r w:rsidRPr="00715220">
        <w:rPr>
          <w:sz w:val="20"/>
        </w:rPr>
        <w:tab/>
        <w:t>_______ 1 Unit</w:t>
      </w:r>
      <w:r w:rsidRPr="00715220">
        <w:rPr>
          <w:sz w:val="20"/>
        </w:rPr>
        <w:tab/>
      </w:r>
      <w:r w:rsidRPr="00715220">
        <w:rPr>
          <w:sz w:val="20"/>
        </w:rPr>
        <w:tab/>
        <w:t>_______</w:t>
      </w:r>
    </w:p>
    <w:p w14:paraId="4C4C034E" w14:textId="77777777" w:rsidR="008D76C4" w:rsidRPr="00715220" w:rsidRDefault="008D76C4" w:rsidP="008D76C4">
      <w:pPr>
        <w:tabs>
          <w:tab w:val="left" w:pos="3060"/>
          <w:tab w:val="left" w:pos="3960"/>
          <w:tab w:val="left" w:pos="4680"/>
          <w:tab w:val="left" w:pos="4950"/>
        </w:tabs>
        <w:spacing w:line="320" w:lineRule="exact"/>
        <w:rPr>
          <w:sz w:val="20"/>
        </w:rPr>
      </w:pPr>
      <w:r w:rsidRPr="00715220">
        <w:rPr>
          <w:sz w:val="20"/>
        </w:rPr>
        <w:t>SPE 490/Practicum</w:t>
      </w:r>
      <w:r w:rsidRPr="00715220">
        <w:rPr>
          <w:sz w:val="20"/>
        </w:rPr>
        <w:tab/>
      </w:r>
      <w:r w:rsidRPr="00715220">
        <w:rPr>
          <w:sz w:val="20"/>
        </w:rPr>
        <w:tab/>
      </w:r>
      <w:r w:rsidRPr="00715220">
        <w:rPr>
          <w:sz w:val="20"/>
        </w:rPr>
        <w:tab/>
        <w:t>_______ 1 Unit</w:t>
      </w:r>
      <w:r>
        <w:rPr>
          <w:sz w:val="20"/>
        </w:rPr>
        <w:tab/>
      </w:r>
      <w:r>
        <w:rPr>
          <w:sz w:val="20"/>
        </w:rPr>
        <w:tab/>
      </w:r>
      <w:r w:rsidRPr="00715220">
        <w:rPr>
          <w:sz w:val="20"/>
        </w:rPr>
        <w:t>_______</w:t>
      </w:r>
    </w:p>
    <w:p w14:paraId="1B27B2A3" w14:textId="77777777" w:rsidR="008D76C4" w:rsidRPr="00715220" w:rsidRDefault="008D76C4" w:rsidP="008D76C4">
      <w:pPr>
        <w:pBdr>
          <w:bottom w:val="single" w:sz="4" w:space="1" w:color="auto"/>
        </w:pBdr>
        <w:tabs>
          <w:tab w:val="left" w:pos="3060"/>
          <w:tab w:val="left" w:pos="3960"/>
          <w:tab w:val="left" w:pos="4680"/>
          <w:tab w:val="left" w:pos="4950"/>
        </w:tabs>
        <w:spacing w:line="320" w:lineRule="exact"/>
        <w:rPr>
          <w:i/>
          <w:sz w:val="20"/>
        </w:rPr>
      </w:pPr>
      <w:r w:rsidRPr="00715220">
        <w:rPr>
          <w:i/>
          <w:sz w:val="20"/>
        </w:rPr>
        <w:t>Grad courses to be taken during Year 4 (These credits do not count towards undergraduate degree)</w:t>
      </w:r>
    </w:p>
    <w:p w14:paraId="5CFCCEE3" w14:textId="77777777" w:rsidR="008D76C4" w:rsidRPr="00715220" w:rsidRDefault="008D76C4" w:rsidP="008D76C4">
      <w:pPr>
        <w:tabs>
          <w:tab w:val="left" w:pos="3060"/>
          <w:tab w:val="left" w:pos="3960"/>
          <w:tab w:val="left" w:pos="4680"/>
          <w:tab w:val="left" w:pos="4950"/>
        </w:tabs>
        <w:spacing w:line="320" w:lineRule="exact"/>
        <w:rPr>
          <w:sz w:val="20"/>
        </w:rPr>
      </w:pPr>
      <w:r w:rsidRPr="00715220">
        <w:rPr>
          <w:sz w:val="20"/>
        </w:rPr>
        <w:t>SPED 515/</w:t>
      </w:r>
      <w:proofErr w:type="spellStart"/>
      <w:r w:rsidRPr="00715220">
        <w:rPr>
          <w:sz w:val="20"/>
        </w:rPr>
        <w:t>Mult-Cul</w:t>
      </w:r>
      <w:proofErr w:type="spellEnd"/>
      <w:r w:rsidRPr="00715220">
        <w:rPr>
          <w:sz w:val="20"/>
        </w:rPr>
        <w:t xml:space="preserve"> SS Inst Stud Dis. (Grad)</w:t>
      </w:r>
      <w:r w:rsidRPr="00715220">
        <w:rPr>
          <w:sz w:val="20"/>
        </w:rPr>
        <w:tab/>
      </w:r>
      <w:r>
        <w:rPr>
          <w:sz w:val="20"/>
        </w:rPr>
        <w:tab/>
        <w:t xml:space="preserve">_______ </w:t>
      </w:r>
      <w:r>
        <w:rPr>
          <w:sz w:val="20"/>
        </w:rPr>
        <w:tab/>
      </w:r>
      <w:r w:rsidRPr="00715220">
        <w:rPr>
          <w:sz w:val="20"/>
        </w:rPr>
        <w:tab/>
      </w:r>
      <w:r w:rsidRPr="00715220">
        <w:rPr>
          <w:sz w:val="20"/>
        </w:rPr>
        <w:tab/>
        <w:t>_______</w:t>
      </w:r>
    </w:p>
    <w:p w14:paraId="6999B2BA" w14:textId="77777777" w:rsidR="008D76C4" w:rsidRPr="00715220" w:rsidRDefault="008D76C4" w:rsidP="008D76C4">
      <w:pPr>
        <w:tabs>
          <w:tab w:val="left" w:pos="3060"/>
          <w:tab w:val="left" w:pos="3960"/>
          <w:tab w:val="left" w:pos="4680"/>
          <w:tab w:val="left" w:pos="4950"/>
        </w:tabs>
        <w:spacing w:line="320" w:lineRule="exact"/>
        <w:rPr>
          <w:sz w:val="20"/>
        </w:rPr>
      </w:pPr>
      <w:r w:rsidRPr="00715220">
        <w:rPr>
          <w:sz w:val="20"/>
        </w:rPr>
        <w:t>SPED 522/Remedial Instruction (Grad)</w:t>
      </w:r>
      <w:r w:rsidRPr="00715220">
        <w:rPr>
          <w:sz w:val="20"/>
        </w:rPr>
        <w:tab/>
      </w:r>
      <w:r>
        <w:rPr>
          <w:sz w:val="20"/>
        </w:rPr>
        <w:tab/>
        <w:t xml:space="preserve">_______ </w:t>
      </w:r>
      <w:r>
        <w:rPr>
          <w:sz w:val="20"/>
        </w:rPr>
        <w:tab/>
      </w:r>
      <w:r w:rsidRPr="00715220">
        <w:rPr>
          <w:sz w:val="20"/>
        </w:rPr>
        <w:tab/>
      </w:r>
      <w:r w:rsidRPr="00715220">
        <w:rPr>
          <w:sz w:val="20"/>
        </w:rPr>
        <w:tab/>
        <w:t>_______</w:t>
      </w:r>
    </w:p>
    <w:p w14:paraId="2D1ACDDB" w14:textId="2FF47FDF" w:rsidR="008D76C4" w:rsidRDefault="008D76C4" w:rsidP="008D76C4">
      <w:pPr>
        <w:rPr>
          <w:sz w:val="22"/>
          <w:szCs w:val="22"/>
        </w:rPr>
      </w:pPr>
      <w:r>
        <w:rPr>
          <w:sz w:val="20"/>
        </w:rPr>
        <w:t>EDUC 51</w:t>
      </w:r>
      <w:r>
        <w:rPr>
          <w:sz w:val="20"/>
        </w:rPr>
        <w:t>3</w:t>
      </w:r>
      <w:bookmarkStart w:id="0" w:name="_GoBack"/>
      <w:bookmarkEnd w:id="0"/>
      <w:r>
        <w:rPr>
          <w:sz w:val="20"/>
        </w:rPr>
        <w:t>/Collaboration (Grad)</w:t>
      </w:r>
      <w:r>
        <w:rPr>
          <w:sz w:val="20"/>
        </w:rPr>
        <w:tab/>
      </w:r>
      <w:r>
        <w:rPr>
          <w:sz w:val="20"/>
        </w:rPr>
        <w:tab/>
      </w:r>
      <w:r>
        <w:rPr>
          <w:sz w:val="20"/>
        </w:rPr>
        <w:tab/>
        <w:t xml:space="preserve">_______ </w:t>
      </w:r>
      <w:r>
        <w:rPr>
          <w:sz w:val="20"/>
        </w:rPr>
        <w:tab/>
      </w:r>
      <w:r w:rsidRPr="00715220">
        <w:rPr>
          <w:sz w:val="20"/>
        </w:rPr>
        <w:tab/>
      </w:r>
      <w:r w:rsidRPr="00715220">
        <w:rPr>
          <w:sz w:val="20"/>
        </w:rPr>
        <w:tab/>
        <w:t>_______</w:t>
      </w:r>
      <w:r>
        <w:rPr>
          <w:sz w:val="22"/>
          <w:szCs w:val="22"/>
        </w:rPr>
        <w:br w:type="page"/>
      </w:r>
    </w:p>
    <w:p w14:paraId="7142D908" w14:textId="77777777" w:rsidR="008D76C4" w:rsidRDefault="008D76C4">
      <w:pPr>
        <w:rPr>
          <w:sz w:val="22"/>
          <w:szCs w:val="22"/>
        </w:rPr>
      </w:pPr>
    </w:p>
    <w:p w14:paraId="4223C1B6" w14:textId="427567C5" w:rsidR="007F7258" w:rsidRDefault="007F7258" w:rsidP="00562A6E">
      <w:pPr>
        <w:ind w:firstLine="720"/>
        <w:contextualSpacing/>
        <w:rPr>
          <w:sz w:val="22"/>
          <w:szCs w:val="22"/>
        </w:rPr>
      </w:pPr>
      <w:r w:rsidRPr="00EC4F92">
        <w:rPr>
          <w:sz w:val="22"/>
          <w:szCs w:val="22"/>
        </w:rPr>
        <w:tab/>
      </w:r>
      <w:r w:rsidRPr="00EC4F92">
        <w:rPr>
          <w:sz w:val="22"/>
          <w:szCs w:val="22"/>
        </w:rPr>
        <w:tab/>
      </w:r>
      <w:r w:rsidRPr="00EC4F92">
        <w:rPr>
          <w:szCs w:val="24"/>
        </w:rPr>
        <w:tab/>
      </w:r>
      <w:r w:rsidRPr="009D2373">
        <w:rPr>
          <w:sz w:val="22"/>
          <w:szCs w:val="22"/>
        </w:rPr>
        <w:t>Department of</w:t>
      </w:r>
      <w:r w:rsidR="002D20E4">
        <w:rPr>
          <w:sz w:val="22"/>
          <w:szCs w:val="22"/>
        </w:rPr>
        <w:t xml:space="preserve"> World Languages and Cultures</w:t>
      </w:r>
    </w:p>
    <w:p w14:paraId="70CB3DC7" w14:textId="77777777" w:rsidR="007F7258" w:rsidRPr="009D2373" w:rsidRDefault="007F7258" w:rsidP="00562A6E">
      <w:pPr>
        <w:ind w:firstLine="720"/>
        <w:contextualSpacing/>
        <w:rPr>
          <w:sz w:val="22"/>
          <w:szCs w:val="22"/>
        </w:rPr>
      </w:pPr>
    </w:p>
    <w:p w14:paraId="400DF341" w14:textId="77777777" w:rsidR="007F7258" w:rsidRPr="009D2373" w:rsidRDefault="007F7258" w:rsidP="00BA6F13">
      <w:pPr>
        <w:contextualSpacing/>
        <w:rPr>
          <w:sz w:val="22"/>
          <w:szCs w:val="22"/>
        </w:rPr>
      </w:pPr>
      <w:r w:rsidRPr="009D2373">
        <w:rPr>
          <w:b/>
          <w:sz w:val="22"/>
          <w:szCs w:val="22"/>
        </w:rPr>
        <w:t>MOST STRONGLY RECOMMENDED:</w:t>
      </w:r>
      <w:r w:rsidRPr="009D2373">
        <w:rPr>
          <w:sz w:val="22"/>
          <w:szCs w:val="22"/>
        </w:rPr>
        <w:t xml:space="preserve"> Full Semester Overseas </w:t>
      </w:r>
    </w:p>
    <w:p w14:paraId="7239D71B" w14:textId="77777777" w:rsidR="007F7258" w:rsidRPr="009D2373" w:rsidRDefault="007F7258" w:rsidP="00BA6F13">
      <w:pPr>
        <w:contextualSpacing/>
        <w:rPr>
          <w:sz w:val="22"/>
          <w:szCs w:val="22"/>
        </w:rPr>
      </w:pPr>
      <w:r w:rsidRPr="009D2373">
        <w:rPr>
          <w:sz w:val="22"/>
          <w:szCs w:val="22"/>
        </w:rPr>
        <w:tab/>
      </w:r>
      <w:r w:rsidRPr="009D2373">
        <w:rPr>
          <w:i/>
          <w:sz w:val="22"/>
          <w:szCs w:val="22"/>
        </w:rPr>
        <w:t>Additional possibilities</w:t>
      </w:r>
      <w:r w:rsidRPr="009D2373">
        <w:rPr>
          <w:sz w:val="22"/>
          <w:szCs w:val="22"/>
        </w:rPr>
        <w:t>: Summer Program in Madrid</w:t>
      </w:r>
      <w:r w:rsidRPr="009D2373">
        <w:rPr>
          <w:sz w:val="22"/>
          <w:szCs w:val="22"/>
        </w:rPr>
        <w:tab/>
        <w:t>Global Student Teaching</w:t>
      </w:r>
    </w:p>
    <w:p w14:paraId="2FFE267D" w14:textId="77777777" w:rsidR="007F7258" w:rsidRPr="009D2373" w:rsidRDefault="007F7258" w:rsidP="00BA6F13">
      <w:pPr>
        <w:contextualSpacing/>
        <w:rPr>
          <w:sz w:val="22"/>
          <w:szCs w:val="22"/>
          <w:u w:val="single"/>
        </w:rPr>
      </w:pPr>
      <w:r w:rsidRPr="009D2373">
        <w:rPr>
          <w:sz w:val="22"/>
          <w:szCs w:val="22"/>
          <w:u w:val="single"/>
        </w:rPr>
        <w:t>Graduation requires a GPA of 2.0 in courses for the program and a minimum grade of C- in all Spanish courses.</w:t>
      </w:r>
    </w:p>
    <w:p w14:paraId="441750AB" w14:textId="77777777" w:rsidR="007F7258" w:rsidRDefault="007F7258" w:rsidP="00BA6F13">
      <w:pPr>
        <w:contextualSpacing/>
        <w:rPr>
          <w:i/>
          <w:sz w:val="22"/>
          <w:szCs w:val="22"/>
        </w:rPr>
      </w:pPr>
      <w:r w:rsidRPr="009D2373">
        <w:rPr>
          <w:sz w:val="22"/>
          <w:szCs w:val="22"/>
        </w:rPr>
        <w:t>Spanish Major Track</w:t>
      </w:r>
      <w:r w:rsidRPr="009D2373">
        <w:rPr>
          <w:sz w:val="22"/>
          <w:szCs w:val="22"/>
        </w:rPr>
        <w:tab/>
        <w:t xml:space="preserve">(12 courses required) </w:t>
      </w:r>
      <w:r w:rsidRPr="009D2373">
        <w:rPr>
          <w:i/>
          <w:sz w:val="22"/>
          <w:szCs w:val="22"/>
        </w:rPr>
        <w:t>Students placing out of 203/210 and/or 211 must still take 12 courses.</w:t>
      </w:r>
    </w:p>
    <w:p w14:paraId="4D7E7FFF" w14:textId="77777777" w:rsidR="007F7258" w:rsidRPr="009B6F93" w:rsidRDefault="007F7258" w:rsidP="00BA6F13">
      <w:pPr>
        <w:contextualSpacing/>
        <w:rPr>
          <w:color w:val="548DD4" w:themeColor="text2" w:themeTint="99"/>
          <w:sz w:val="22"/>
          <w:szCs w:val="22"/>
        </w:rPr>
      </w:pPr>
      <w:r w:rsidRPr="009B6F93">
        <w:rPr>
          <w:color w:val="548DD4" w:themeColor="text2" w:themeTint="99"/>
          <w:sz w:val="22"/>
          <w:szCs w:val="22"/>
        </w:rPr>
        <w:t>(Fulfills Liberal Learning requirements)</w:t>
      </w:r>
    </w:p>
    <w:p w14:paraId="0901253E" w14:textId="77777777" w:rsidR="007F7258" w:rsidRDefault="007F7258" w:rsidP="00BA6F13">
      <w:pPr>
        <w:contextualSpacing/>
        <w:rPr>
          <w:b/>
          <w:sz w:val="22"/>
          <w:szCs w:val="22"/>
        </w:rPr>
      </w:pPr>
    </w:p>
    <w:p w14:paraId="0BFE7991" w14:textId="77777777" w:rsidR="007F7258" w:rsidRPr="009D2373" w:rsidRDefault="007F7258" w:rsidP="00BA6F13">
      <w:pPr>
        <w:contextualSpacing/>
        <w:rPr>
          <w:b/>
          <w:sz w:val="22"/>
          <w:szCs w:val="22"/>
        </w:rPr>
      </w:pPr>
      <w:r w:rsidRPr="009D2373">
        <w:rPr>
          <w:b/>
          <w:sz w:val="22"/>
          <w:szCs w:val="22"/>
        </w:rPr>
        <w:t>Required 200-level courses: (4 courses)</w:t>
      </w:r>
      <w:r w:rsidRPr="009D2373">
        <w:rPr>
          <w:sz w:val="22"/>
          <w:szCs w:val="22"/>
        </w:rPr>
        <w:t xml:space="preserve"> </w:t>
      </w:r>
      <w:r w:rsidRPr="009D2373">
        <w:rPr>
          <w:sz w:val="22"/>
          <w:szCs w:val="22"/>
        </w:rPr>
        <w:tab/>
      </w:r>
      <w:r w:rsidRPr="009D2373">
        <w:rPr>
          <w:sz w:val="22"/>
          <w:szCs w:val="22"/>
        </w:rPr>
        <w:tab/>
      </w:r>
      <w:r w:rsidRPr="009D2373">
        <w:rPr>
          <w:sz w:val="22"/>
          <w:szCs w:val="22"/>
        </w:rPr>
        <w:tab/>
        <w:t>Prerequisites</w:t>
      </w:r>
      <w:r w:rsidRPr="009D2373">
        <w:rPr>
          <w:sz w:val="22"/>
          <w:szCs w:val="22"/>
        </w:rPr>
        <w:tab/>
      </w:r>
      <w:r w:rsidRPr="009D2373">
        <w:rPr>
          <w:sz w:val="22"/>
          <w:szCs w:val="22"/>
        </w:rPr>
        <w:tab/>
        <w:t>Retention</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2460"/>
        <w:gridCol w:w="2880"/>
      </w:tblGrid>
      <w:tr w:rsidR="007F7258" w:rsidRPr="009D2373" w14:paraId="31B28691" w14:textId="77777777" w:rsidTr="001766A7">
        <w:tc>
          <w:tcPr>
            <w:tcW w:w="5388" w:type="dxa"/>
          </w:tcPr>
          <w:p w14:paraId="3C8A7270" w14:textId="77777777" w:rsidR="007F7258" w:rsidRDefault="007F7258" w:rsidP="00BA6F13">
            <w:pPr>
              <w:contextualSpacing/>
              <w:rPr>
                <w:szCs w:val="22"/>
              </w:rPr>
            </w:pPr>
            <w:r w:rsidRPr="009D2373">
              <w:rPr>
                <w:sz w:val="22"/>
                <w:szCs w:val="22"/>
              </w:rPr>
              <w:t>SPA 203 Intermediate Oral Proficiency</w:t>
            </w:r>
          </w:p>
          <w:p w14:paraId="26550676" w14:textId="77777777" w:rsidR="007F7258" w:rsidRDefault="007F7258" w:rsidP="00BA6F13">
            <w:pPr>
              <w:contextualSpacing/>
              <w:rPr>
                <w:szCs w:val="22"/>
              </w:rPr>
            </w:pPr>
            <w:r>
              <w:rPr>
                <w:sz w:val="22"/>
                <w:szCs w:val="22"/>
              </w:rPr>
              <w:t>….</w:t>
            </w:r>
            <w:r w:rsidRPr="009D2373">
              <w:rPr>
                <w:sz w:val="22"/>
                <w:szCs w:val="22"/>
              </w:rPr>
              <w:t xml:space="preserve"> OR </w:t>
            </w:r>
            <w:r>
              <w:rPr>
                <w:sz w:val="22"/>
                <w:szCs w:val="22"/>
              </w:rPr>
              <w:t>....</w:t>
            </w:r>
          </w:p>
          <w:p w14:paraId="26E59331" w14:textId="77777777" w:rsidR="007F7258" w:rsidRPr="009D2373" w:rsidRDefault="007F7258" w:rsidP="00BA6F13">
            <w:pPr>
              <w:contextualSpacing/>
              <w:rPr>
                <w:szCs w:val="22"/>
              </w:rPr>
            </w:pPr>
            <w:r w:rsidRPr="009D2373">
              <w:rPr>
                <w:sz w:val="22"/>
                <w:szCs w:val="22"/>
              </w:rPr>
              <w:t>SPA 210 Spanish for Heritage Speakers</w:t>
            </w:r>
          </w:p>
        </w:tc>
        <w:tc>
          <w:tcPr>
            <w:tcW w:w="2460" w:type="dxa"/>
          </w:tcPr>
          <w:p w14:paraId="504C8CBA" w14:textId="77777777" w:rsidR="007F7258" w:rsidRPr="009D2373" w:rsidRDefault="007F7258" w:rsidP="007C0D22">
            <w:pPr>
              <w:contextualSpacing/>
              <w:rPr>
                <w:szCs w:val="22"/>
              </w:rPr>
            </w:pPr>
            <w:r>
              <w:rPr>
                <w:sz w:val="22"/>
                <w:szCs w:val="22"/>
              </w:rPr>
              <w:t>103 &amp;</w:t>
            </w:r>
            <w:r w:rsidRPr="009D2373">
              <w:rPr>
                <w:sz w:val="22"/>
                <w:szCs w:val="22"/>
              </w:rPr>
              <w:t xml:space="preserve"> oral p</w:t>
            </w:r>
            <w:r>
              <w:rPr>
                <w:sz w:val="22"/>
                <w:szCs w:val="22"/>
              </w:rPr>
              <w:t>roficiency</w:t>
            </w:r>
            <w:r w:rsidRPr="009D2373">
              <w:rPr>
                <w:sz w:val="22"/>
                <w:szCs w:val="22"/>
              </w:rPr>
              <w:t xml:space="preserve"> test</w:t>
            </w:r>
          </w:p>
          <w:p w14:paraId="23BF91D1" w14:textId="77777777" w:rsidR="007F7258" w:rsidRPr="009D2373" w:rsidRDefault="007F7258" w:rsidP="007C0D22">
            <w:pPr>
              <w:contextualSpacing/>
              <w:rPr>
                <w:szCs w:val="22"/>
              </w:rPr>
            </w:pPr>
            <w:r w:rsidRPr="009D2373">
              <w:rPr>
                <w:sz w:val="22"/>
                <w:szCs w:val="22"/>
              </w:rPr>
              <w:t xml:space="preserve">Heritage </w:t>
            </w:r>
            <w:proofErr w:type="spellStart"/>
            <w:r w:rsidRPr="009D2373">
              <w:rPr>
                <w:sz w:val="22"/>
                <w:szCs w:val="22"/>
              </w:rPr>
              <w:t>spkrs</w:t>
            </w:r>
            <w:proofErr w:type="spellEnd"/>
            <w:r w:rsidRPr="009D2373">
              <w:rPr>
                <w:sz w:val="22"/>
                <w:szCs w:val="22"/>
              </w:rPr>
              <w:t>. only</w:t>
            </w:r>
          </w:p>
        </w:tc>
        <w:tc>
          <w:tcPr>
            <w:tcW w:w="2880" w:type="dxa"/>
          </w:tcPr>
          <w:p w14:paraId="0749B507" w14:textId="77777777" w:rsidR="007F7258" w:rsidRPr="00A83661" w:rsidRDefault="007F7258" w:rsidP="00BA6F13">
            <w:pPr>
              <w:contextualSpacing/>
              <w:rPr>
                <w:color w:val="4F81BD" w:themeColor="accent1"/>
                <w:szCs w:val="22"/>
              </w:rPr>
            </w:pPr>
          </w:p>
        </w:tc>
      </w:tr>
      <w:tr w:rsidR="007F7258" w:rsidRPr="009D2373" w14:paraId="0A96E817" w14:textId="77777777" w:rsidTr="001766A7">
        <w:tc>
          <w:tcPr>
            <w:tcW w:w="5388" w:type="dxa"/>
          </w:tcPr>
          <w:p w14:paraId="28E124EB" w14:textId="77777777" w:rsidR="007F7258" w:rsidRPr="009D2373" w:rsidRDefault="007F7258" w:rsidP="00446DF1">
            <w:pPr>
              <w:contextualSpacing/>
              <w:rPr>
                <w:szCs w:val="22"/>
              </w:rPr>
            </w:pPr>
            <w:r w:rsidRPr="009D2373">
              <w:rPr>
                <w:sz w:val="22"/>
                <w:szCs w:val="22"/>
              </w:rPr>
              <w:t xml:space="preserve">SPA 211 </w:t>
            </w:r>
            <w:r w:rsidR="00446DF1">
              <w:rPr>
                <w:sz w:val="22"/>
                <w:szCs w:val="22"/>
              </w:rPr>
              <w:t>Intermediate Writing Proficiency</w:t>
            </w:r>
          </w:p>
        </w:tc>
        <w:tc>
          <w:tcPr>
            <w:tcW w:w="2460" w:type="dxa"/>
          </w:tcPr>
          <w:p w14:paraId="605226B5" w14:textId="77777777" w:rsidR="007F7258" w:rsidRPr="009D2373" w:rsidRDefault="007F7258" w:rsidP="007C0D22">
            <w:pPr>
              <w:contextualSpacing/>
              <w:rPr>
                <w:szCs w:val="22"/>
              </w:rPr>
            </w:pPr>
            <w:r w:rsidRPr="009D2373">
              <w:rPr>
                <w:sz w:val="22"/>
                <w:szCs w:val="22"/>
              </w:rPr>
              <w:t>103/placement test</w:t>
            </w:r>
          </w:p>
        </w:tc>
        <w:tc>
          <w:tcPr>
            <w:tcW w:w="2880" w:type="dxa"/>
          </w:tcPr>
          <w:p w14:paraId="4AA3D7B4" w14:textId="77777777" w:rsidR="007F7258" w:rsidRPr="009D2373" w:rsidRDefault="007F7258" w:rsidP="00BA6F13">
            <w:pPr>
              <w:contextualSpacing/>
              <w:rPr>
                <w:szCs w:val="22"/>
              </w:rPr>
            </w:pPr>
            <w:r w:rsidRPr="009D2373">
              <w:rPr>
                <w:sz w:val="22"/>
                <w:szCs w:val="22"/>
              </w:rPr>
              <w:t>B- to transfer in/retention</w:t>
            </w:r>
          </w:p>
        </w:tc>
      </w:tr>
      <w:tr w:rsidR="007F7258" w:rsidRPr="009D2373" w14:paraId="4CC18D9C" w14:textId="77777777" w:rsidTr="001766A7">
        <w:tc>
          <w:tcPr>
            <w:tcW w:w="5388" w:type="dxa"/>
          </w:tcPr>
          <w:p w14:paraId="5A5269B5" w14:textId="77777777" w:rsidR="007F7258" w:rsidRPr="009D2373" w:rsidRDefault="007F7258" w:rsidP="00BA6F13">
            <w:pPr>
              <w:contextualSpacing/>
              <w:rPr>
                <w:szCs w:val="22"/>
              </w:rPr>
            </w:pPr>
            <w:r w:rsidRPr="009D2373">
              <w:rPr>
                <w:sz w:val="22"/>
                <w:szCs w:val="22"/>
              </w:rPr>
              <w:t>SPA 215 Spanish Phonetics</w:t>
            </w:r>
          </w:p>
        </w:tc>
        <w:tc>
          <w:tcPr>
            <w:tcW w:w="2460" w:type="dxa"/>
          </w:tcPr>
          <w:p w14:paraId="26AE3D2A" w14:textId="77777777" w:rsidR="007F7258" w:rsidRPr="009D2373" w:rsidRDefault="007F7258" w:rsidP="004E4CAD">
            <w:pPr>
              <w:contextualSpacing/>
              <w:rPr>
                <w:szCs w:val="22"/>
              </w:rPr>
            </w:pPr>
            <w:r w:rsidRPr="009D2373">
              <w:rPr>
                <w:sz w:val="22"/>
                <w:szCs w:val="22"/>
              </w:rPr>
              <w:t xml:space="preserve">203/210 and 211 </w:t>
            </w:r>
          </w:p>
        </w:tc>
        <w:tc>
          <w:tcPr>
            <w:tcW w:w="2880" w:type="dxa"/>
          </w:tcPr>
          <w:p w14:paraId="056D4A21" w14:textId="77777777" w:rsidR="007F7258" w:rsidRPr="009D2373" w:rsidRDefault="007F7258" w:rsidP="00BA6F13">
            <w:pPr>
              <w:contextualSpacing/>
              <w:rPr>
                <w:szCs w:val="22"/>
              </w:rPr>
            </w:pPr>
            <w:r w:rsidRPr="009D2373">
              <w:rPr>
                <w:sz w:val="22"/>
                <w:szCs w:val="22"/>
              </w:rPr>
              <w:t>B- to transfer in/retention</w:t>
            </w:r>
          </w:p>
        </w:tc>
      </w:tr>
      <w:tr w:rsidR="007F7258" w:rsidRPr="009D2373" w14:paraId="19B9C41C" w14:textId="77777777" w:rsidTr="001766A7">
        <w:tc>
          <w:tcPr>
            <w:tcW w:w="5388" w:type="dxa"/>
          </w:tcPr>
          <w:p w14:paraId="3862674C" w14:textId="77777777" w:rsidR="007F7258" w:rsidRPr="006A260C" w:rsidRDefault="007F7258" w:rsidP="00BA6F13">
            <w:pPr>
              <w:contextualSpacing/>
              <w:rPr>
                <w:szCs w:val="22"/>
              </w:rPr>
            </w:pPr>
            <w:r w:rsidRPr="009D2373">
              <w:rPr>
                <w:sz w:val="22"/>
                <w:szCs w:val="22"/>
              </w:rPr>
              <w:t>SPA 241 Introduction to Literature in Spanish</w:t>
            </w:r>
            <w:r>
              <w:rPr>
                <w:sz w:val="22"/>
                <w:szCs w:val="22"/>
              </w:rPr>
              <w:t xml:space="preserve"> </w:t>
            </w:r>
            <w:r w:rsidRPr="009B6F93">
              <w:rPr>
                <w:color w:val="548DD4" w:themeColor="text2" w:themeTint="99"/>
                <w:sz w:val="22"/>
                <w:szCs w:val="22"/>
              </w:rPr>
              <w:t>(LVPA/Global, Writing)</w:t>
            </w:r>
          </w:p>
        </w:tc>
        <w:tc>
          <w:tcPr>
            <w:tcW w:w="2460" w:type="dxa"/>
          </w:tcPr>
          <w:p w14:paraId="3221AF58" w14:textId="77777777" w:rsidR="007F7258" w:rsidRPr="009D2373" w:rsidRDefault="007F7258" w:rsidP="004E4CAD">
            <w:pPr>
              <w:contextualSpacing/>
              <w:rPr>
                <w:szCs w:val="22"/>
              </w:rPr>
            </w:pPr>
            <w:r w:rsidRPr="009D2373">
              <w:rPr>
                <w:sz w:val="22"/>
                <w:szCs w:val="22"/>
              </w:rPr>
              <w:t>203/210 and 211</w:t>
            </w:r>
          </w:p>
        </w:tc>
        <w:tc>
          <w:tcPr>
            <w:tcW w:w="2880" w:type="dxa"/>
          </w:tcPr>
          <w:p w14:paraId="5150898D" w14:textId="77777777" w:rsidR="007F7258" w:rsidRPr="009D2373" w:rsidRDefault="007F7258" w:rsidP="00547DC2">
            <w:pPr>
              <w:contextualSpacing/>
              <w:rPr>
                <w:szCs w:val="22"/>
              </w:rPr>
            </w:pPr>
            <w:r w:rsidRPr="009D2373">
              <w:rPr>
                <w:sz w:val="22"/>
                <w:szCs w:val="22"/>
              </w:rPr>
              <w:t>B- for retention</w:t>
            </w:r>
          </w:p>
        </w:tc>
      </w:tr>
    </w:tbl>
    <w:p w14:paraId="06A53081" w14:textId="77777777" w:rsidR="007F7258" w:rsidRDefault="007F7258" w:rsidP="00BA6F13">
      <w:pPr>
        <w:contextualSpacing/>
        <w:rPr>
          <w:b/>
          <w:sz w:val="22"/>
          <w:szCs w:val="22"/>
        </w:rPr>
      </w:pPr>
    </w:p>
    <w:p w14:paraId="0A427F89" w14:textId="77777777" w:rsidR="007F7258" w:rsidRPr="009D2373" w:rsidRDefault="007F7258" w:rsidP="00BA6F13">
      <w:pPr>
        <w:contextualSpacing/>
        <w:rPr>
          <w:sz w:val="22"/>
          <w:szCs w:val="22"/>
        </w:rPr>
      </w:pPr>
      <w:r w:rsidRPr="009D2373">
        <w:rPr>
          <w:b/>
          <w:sz w:val="22"/>
          <w:szCs w:val="22"/>
        </w:rPr>
        <w:t>Elective 200-level course:</w:t>
      </w:r>
      <w:r w:rsidRPr="009D2373">
        <w:rPr>
          <w:sz w:val="22"/>
          <w:szCs w:val="22"/>
        </w:rPr>
        <w:t xml:space="preserve"> </w:t>
      </w:r>
      <w:r w:rsidRPr="009D2373">
        <w:rPr>
          <w:b/>
          <w:sz w:val="22"/>
          <w:szCs w:val="22"/>
        </w:rPr>
        <w:t>(Choose 1 course)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8"/>
        <w:gridCol w:w="5310"/>
      </w:tblGrid>
      <w:tr w:rsidR="007F7258" w:rsidRPr="009D2373" w14:paraId="77D0A0C3" w14:textId="77777777" w:rsidTr="004E68B4">
        <w:tc>
          <w:tcPr>
            <w:tcW w:w="5418" w:type="dxa"/>
          </w:tcPr>
          <w:p w14:paraId="342366DD" w14:textId="77777777" w:rsidR="007F7258" w:rsidRPr="009D2373" w:rsidRDefault="007F7258" w:rsidP="00BA6F13">
            <w:pPr>
              <w:contextualSpacing/>
              <w:rPr>
                <w:szCs w:val="22"/>
              </w:rPr>
            </w:pPr>
            <w:r w:rsidRPr="009D2373">
              <w:rPr>
                <w:sz w:val="22"/>
                <w:szCs w:val="22"/>
              </w:rPr>
              <w:t>SPA 216 Current Events</w:t>
            </w:r>
          </w:p>
        </w:tc>
        <w:tc>
          <w:tcPr>
            <w:tcW w:w="5310" w:type="dxa"/>
          </w:tcPr>
          <w:p w14:paraId="4D2DF9B0" w14:textId="77777777" w:rsidR="007F7258" w:rsidRPr="009D2373" w:rsidRDefault="007F7258" w:rsidP="001A0249">
            <w:pPr>
              <w:contextualSpacing/>
              <w:rPr>
                <w:szCs w:val="22"/>
              </w:rPr>
            </w:pPr>
            <w:r w:rsidRPr="009D2373">
              <w:rPr>
                <w:sz w:val="22"/>
                <w:szCs w:val="22"/>
              </w:rPr>
              <w:t xml:space="preserve">203/210 and 211 </w:t>
            </w:r>
          </w:p>
        </w:tc>
      </w:tr>
      <w:tr w:rsidR="007F7258" w:rsidRPr="009D2373" w14:paraId="2F156771" w14:textId="77777777" w:rsidTr="004E68B4">
        <w:tc>
          <w:tcPr>
            <w:tcW w:w="5418" w:type="dxa"/>
          </w:tcPr>
          <w:p w14:paraId="19B45227" w14:textId="77777777" w:rsidR="007F7258" w:rsidRPr="009D2373" w:rsidRDefault="007F7258" w:rsidP="00BA6F13">
            <w:pPr>
              <w:contextualSpacing/>
              <w:rPr>
                <w:szCs w:val="22"/>
              </w:rPr>
            </w:pPr>
            <w:r w:rsidRPr="009D2373">
              <w:rPr>
                <w:sz w:val="22"/>
                <w:szCs w:val="22"/>
              </w:rPr>
              <w:t>SPA 217 Intro to Hispanic Culture</w:t>
            </w:r>
          </w:p>
        </w:tc>
        <w:tc>
          <w:tcPr>
            <w:tcW w:w="5310" w:type="dxa"/>
          </w:tcPr>
          <w:p w14:paraId="35C058A4" w14:textId="77777777" w:rsidR="007F7258" w:rsidRPr="009D2373" w:rsidRDefault="007F7258" w:rsidP="001A0249">
            <w:pPr>
              <w:contextualSpacing/>
              <w:rPr>
                <w:szCs w:val="22"/>
              </w:rPr>
            </w:pPr>
            <w:r w:rsidRPr="009D2373">
              <w:rPr>
                <w:sz w:val="22"/>
                <w:szCs w:val="22"/>
              </w:rPr>
              <w:t>203/210 and 211</w:t>
            </w:r>
          </w:p>
        </w:tc>
      </w:tr>
      <w:tr w:rsidR="007F7258" w:rsidRPr="00091647" w14:paraId="6D11442A" w14:textId="77777777" w:rsidTr="004E68B4">
        <w:tc>
          <w:tcPr>
            <w:tcW w:w="5418" w:type="dxa"/>
          </w:tcPr>
          <w:p w14:paraId="632E280D" w14:textId="77777777" w:rsidR="007F7258" w:rsidRPr="00091647" w:rsidRDefault="007F7258" w:rsidP="00BA6F13">
            <w:pPr>
              <w:contextualSpacing/>
              <w:rPr>
                <w:szCs w:val="22"/>
              </w:rPr>
            </w:pPr>
            <w:r w:rsidRPr="00091647">
              <w:rPr>
                <w:sz w:val="22"/>
                <w:szCs w:val="22"/>
              </w:rPr>
              <w:t>SPA 218 Business Spanish</w:t>
            </w:r>
          </w:p>
        </w:tc>
        <w:tc>
          <w:tcPr>
            <w:tcW w:w="5310" w:type="dxa"/>
          </w:tcPr>
          <w:p w14:paraId="7CC357EE" w14:textId="77777777" w:rsidR="007F7258" w:rsidRPr="00091647" w:rsidRDefault="007F7258" w:rsidP="00091647">
            <w:pPr>
              <w:contextualSpacing/>
              <w:rPr>
                <w:szCs w:val="22"/>
              </w:rPr>
            </w:pPr>
            <w:r w:rsidRPr="009D2373">
              <w:rPr>
                <w:sz w:val="22"/>
                <w:szCs w:val="22"/>
              </w:rPr>
              <w:t>203/210 and 211</w:t>
            </w:r>
          </w:p>
        </w:tc>
      </w:tr>
      <w:tr w:rsidR="007F7258" w:rsidRPr="00091647" w14:paraId="05616DA1" w14:textId="77777777" w:rsidTr="004E68B4">
        <w:tc>
          <w:tcPr>
            <w:tcW w:w="5418" w:type="dxa"/>
          </w:tcPr>
          <w:p w14:paraId="4A70DF17" w14:textId="77777777" w:rsidR="007F7258" w:rsidRPr="00091647" w:rsidRDefault="007F7258" w:rsidP="00BA6F13">
            <w:pPr>
              <w:contextualSpacing/>
              <w:rPr>
                <w:szCs w:val="22"/>
              </w:rPr>
            </w:pPr>
            <w:r w:rsidRPr="00091647">
              <w:rPr>
                <w:sz w:val="22"/>
                <w:szCs w:val="22"/>
              </w:rPr>
              <w:t>SPA 219 Spanish for Medical Purposes</w:t>
            </w:r>
          </w:p>
        </w:tc>
        <w:tc>
          <w:tcPr>
            <w:tcW w:w="5310" w:type="dxa"/>
          </w:tcPr>
          <w:p w14:paraId="672B5B7B" w14:textId="77777777" w:rsidR="007F7258" w:rsidRPr="00091647" w:rsidRDefault="007F7258" w:rsidP="00A30DDD">
            <w:pPr>
              <w:contextualSpacing/>
              <w:rPr>
                <w:szCs w:val="22"/>
              </w:rPr>
            </w:pPr>
            <w:r w:rsidRPr="00091647">
              <w:rPr>
                <w:sz w:val="22"/>
                <w:szCs w:val="22"/>
              </w:rPr>
              <w:t>103 (203 is strongly recommended)</w:t>
            </w:r>
          </w:p>
        </w:tc>
      </w:tr>
      <w:tr w:rsidR="00DB6436" w:rsidRPr="00DB6436" w14:paraId="35D70D09" w14:textId="77777777" w:rsidTr="004E68B4">
        <w:tc>
          <w:tcPr>
            <w:tcW w:w="5418" w:type="dxa"/>
          </w:tcPr>
          <w:p w14:paraId="05B77B34" w14:textId="77777777" w:rsidR="007F7258" w:rsidRPr="00091647" w:rsidRDefault="007F7258" w:rsidP="00547DC2">
            <w:pPr>
              <w:contextualSpacing/>
              <w:rPr>
                <w:szCs w:val="22"/>
              </w:rPr>
            </w:pPr>
            <w:r w:rsidRPr="00091647">
              <w:rPr>
                <w:sz w:val="22"/>
                <w:szCs w:val="22"/>
              </w:rPr>
              <w:t xml:space="preserve">SPA 270 Topics </w:t>
            </w:r>
          </w:p>
        </w:tc>
        <w:tc>
          <w:tcPr>
            <w:tcW w:w="5310" w:type="dxa"/>
          </w:tcPr>
          <w:p w14:paraId="6AFE38D4" w14:textId="77777777" w:rsidR="007F7258" w:rsidRPr="00DB6436" w:rsidRDefault="007F7258" w:rsidP="00B0004A">
            <w:pPr>
              <w:contextualSpacing/>
              <w:rPr>
                <w:szCs w:val="22"/>
              </w:rPr>
            </w:pPr>
            <w:r w:rsidRPr="00DB6436">
              <w:rPr>
                <w:sz w:val="22"/>
                <w:szCs w:val="22"/>
              </w:rPr>
              <w:t xml:space="preserve">203/210 and 211 </w:t>
            </w:r>
            <w:r w:rsidR="00B0004A" w:rsidRPr="00DB6436">
              <w:rPr>
                <w:sz w:val="22"/>
                <w:szCs w:val="22"/>
              </w:rPr>
              <w:t xml:space="preserve">(and 215 for </w:t>
            </w:r>
            <w:r w:rsidR="009B6F93" w:rsidRPr="00DB6436">
              <w:rPr>
                <w:sz w:val="22"/>
                <w:szCs w:val="22"/>
              </w:rPr>
              <w:t>L</w:t>
            </w:r>
            <w:r w:rsidR="00B0004A" w:rsidRPr="00DB6436">
              <w:rPr>
                <w:sz w:val="22"/>
                <w:szCs w:val="22"/>
              </w:rPr>
              <w:t>inguistics topics course</w:t>
            </w:r>
            <w:r w:rsidR="009B6F93" w:rsidRPr="00DB6436">
              <w:rPr>
                <w:sz w:val="22"/>
                <w:szCs w:val="22"/>
              </w:rPr>
              <w:t>s</w:t>
            </w:r>
            <w:r w:rsidR="00B0004A" w:rsidRPr="00DB6436">
              <w:rPr>
                <w:sz w:val="22"/>
                <w:szCs w:val="22"/>
              </w:rPr>
              <w:t>)</w:t>
            </w:r>
          </w:p>
        </w:tc>
      </w:tr>
    </w:tbl>
    <w:p w14:paraId="161BDB07" w14:textId="77777777" w:rsidR="007F7258" w:rsidRPr="00091647" w:rsidRDefault="007F7258" w:rsidP="00BA6F13">
      <w:pPr>
        <w:pStyle w:val="ColorfulList-Accent11"/>
        <w:spacing w:line="240" w:lineRule="auto"/>
        <w:ind w:left="0"/>
        <w:rPr>
          <w:rFonts w:ascii="Times New Roman" w:hAnsi="Times New Roman"/>
          <w:b/>
        </w:rPr>
      </w:pPr>
    </w:p>
    <w:p w14:paraId="45AE5D54" w14:textId="77777777" w:rsidR="007F7258" w:rsidRPr="00091647" w:rsidRDefault="007F7258" w:rsidP="00662A27">
      <w:pPr>
        <w:pStyle w:val="ColorfulList-Accent11"/>
        <w:spacing w:after="0" w:line="240" w:lineRule="auto"/>
        <w:ind w:left="0"/>
        <w:rPr>
          <w:rFonts w:ascii="Times New Roman" w:hAnsi="Times New Roman"/>
          <w:b/>
        </w:rPr>
      </w:pPr>
      <w:r w:rsidRPr="00091647">
        <w:rPr>
          <w:rFonts w:ascii="Times New Roman" w:hAnsi="Times New Roman"/>
          <w:b/>
        </w:rPr>
        <w:t>Optional 200-level courses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8"/>
        <w:gridCol w:w="5310"/>
      </w:tblGrid>
      <w:tr w:rsidR="007F7258" w:rsidRPr="00091647" w14:paraId="335F856D" w14:textId="77777777" w:rsidTr="005C3017">
        <w:tc>
          <w:tcPr>
            <w:tcW w:w="5418" w:type="dxa"/>
          </w:tcPr>
          <w:p w14:paraId="4D3F4BC9" w14:textId="77777777" w:rsidR="007F7258" w:rsidRPr="00091647" w:rsidRDefault="007F7258" w:rsidP="009A0FBB">
            <w:pPr>
              <w:ind w:left="720" w:hanging="720"/>
              <w:contextualSpacing/>
              <w:rPr>
                <w:szCs w:val="22"/>
              </w:rPr>
            </w:pPr>
            <w:r w:rsidRPr="00091647">
              <w:rPr>
                <w:sz w:val="22"/>
                <w:szCs w:val="22"/>
              </w:rPr>
              <w:t xml:space="preserve">SPA 223 Experiential Learning  </w:t>
            </w:r>
            <w:proofErr w:type="gramStart"/>
            <w:r w:rsidRPr="00091647">
              <w:rPr>
                <w:sz w:val="22"/>
                <w:szCs w:val="22"/>
              </w:rPr>
              <w:t xml:space="preserve">   (</w:t>
            </w:r>
            <w:proofErr w:type="gramEnd"/>
            <w:r w:rsidRPr="00091647">
              <w:rPr>
                <w:sz w:val="22"/>
                <w:szCs w:val="22"/>
              </w:rPr>
              <w:t>.5 units)</w:t>
            </w:r>
          </w:p>
        </w:tc>
        <w:tc>
          <w:tcPr>
            <w:tcW w:w="5310" w:type="dxa"/>
          </w:tcPr>
          <w:p w14:paraId="104B49EB" w14:textId="77777777" w:rsidR="007F7258" w:rsidRPr="00091647" w:rsidRDefault="007F7258" w:rsidP="00091647">
            <w:pPr>
              <w:contextualSpacing/>
              <w:rPr>
                <w:szCs w:val="22"/>
              </w:rPr>
            </w:pPr>
            <w:r w:rsidRPr="00091647">
              <w:rPr>
                <w:sz w:val="22"/>
                <w:szCs w:val="22"/>
              </w:rPr>
              <w:t>On</w:t>
            </w:r>
            <w:r>
              <w:rPr>
                <w:sz w:val="22"/>
                <w:szCs w:val="22"/>
              </w:rPr>
              <w:t>e 200-level course</w:t>
            </w:r>
          </w:p>
        </w:tc>
      </w:tr>
    </w:tbl>
    <w:p w14:paraId="728E8441" w14:textId="77777777" w:rsidR="007F7258" w:rsidRPr="009D2373" w:rsidRDefault="007F7258" w:rsidP="00BA6F13">
      <w:pPr>
        <w:pStyle w:val="ColorfulList-Accent11"/>
        <w:spacing w:line="240" w:lineRule="auto"/>
        <w:ind w:left="0"/>
        <w:rPr>
          <w:rFonts w:ascii="Times New Roman" w:hAnsi="Times New Roman"/>
          <w:b/>
        </w:rPr>
      </w:pPr>
    </w:p>
    <w:p w14:paraId="6074B3C3" w14:textId="77777777" w:rsidR="007F7258" w:rsidRDefault="007F7258" w:rsidP="00754F03">
      <w:pPr>
        <w:pStyle w:val="ColorfulList-Accent11"/>
        <w:spacing w:before="100" w:beforeAutospacing="1" w:after="100" w:afterAutospacing="1" w:line="240" w:lineRule="auto"/>
        <w:ind w:left="0"/>
        <w:rPr>
          <w:rFonts w:ascii="Times New Roman" w:hAnsi="Times New Roman"/>
          <w:b/>
        </w:rPr>
      </w:pPr>
      <w:r w:rsidRPr="009D2373">
        <w:rPr>
          <w:rFonts w:ascii="Times New Roman" w:hAnsi="Times New Roman"/>
          <w:b/>
        </w:rPr>
        <w:t>300-level courses: (6 courses) Choose at least ONE course from each category: Linguistics, Culture</w:t>
      </w:r>
      <w:r>
        <w:rPr>
          <w:rFonts w:ascii="Times New Roman" w:hAnsi="Times New Roman"/>
          <w:b/>
        </w:rPr>
        <w:t>/Civil.</w:t>
      </w:r>
      <w:r w:rsidRPr="009D2373">
        <w:rPr>
          <w:rFonts w:ascii="Times New Roman" w:hAnsi="Times New Roman"/>
          <w:b/>
        </w:rPr>
        <w:t>, Literature:</w:t>
      </w:r>
    </w:p>
    <w:p w14:paraId="78212D4F" w14:textId="77777777" w:rsidR="00496BD1" w:rsidRPr="00496BD1" w:rsidRDefault="00496BD1" w:rsidP="00496BD1">
      <w:pPr>
        <w:pStyle w:val="ColorfulList-Accent11"/>
        <w:spacing w:before="100" w:beforeAutospacing="1" w:after="100" w:afterAutospacing="1" w:line="240" w:lineRule="auto"/>
        <w:ind w:left="0"/>
        <w:rPr>
          <w:rFonts w:ascii="Times New Roman" w:hAnsi="Times New Roman"/>
          <w:b/>
        </w:rPr>
      </w:pPr>
      <w:r>
        <w:rPr>
          <w:rStyle w:val="apple-converted-space"/>
          <w:rFonts w:ascii="Verdana" w:hAnsi="Verdana"/>
          <w:color w:val="000000"/>
          <w:sz w:val="15"/>
          <w:szCs w:val="15"/>
          <w:shd w:val="clear" w:color="auto" w:fill="FFFFFF"/>
        </w:rPr>
        <w:t>(</w:t>
      </w:r>
      <w:r>
        <w:rPr>
          <w:rFonts w:ascii="Verdana" w:hAnsi="Verdana"/>
          <w:color w:val="000000"/>
          <w:sz w:val="15"/>
          <w:szCs w:val="15"/>
          <w:shd w:val="clear" w:color="auto" w:fill="FFFFFF"/>
        </w:rPr>
        <w:t>a minimum grade of C- is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4950"/>
      </w:tblGrid>
      <w:tr w:rsidR="007F7258" w:rsidRPr="009D2373" w14:paraId="3D66C120" w14:textId="77777777" w:rsidTr="00F73CF7">
        <w:tc>
          <w:tcPr>
            <w:tcW w:w="5778" w:type="dxa"/>
          </w:tcPr>
          <w:p w14:paraId="2BD41800" w14:textId="77777777" w:rsidR="007F7258" w:rsidRPr="009D2373" w:rsidRDefault="007F7258" w:rsidP="00496BD1">
            <w:pPr>
              <w:contextualSpacing/>
              <w:rPr>
                <w:b/>
                <w:szCs w:val="22"/>
              </w:rPr>
            </w:pPr>
            <w:r w:rsidRPr="009D2373">
              <w:rPr>
                <w:b/>
                <w:sz w:val="22"/>
                <w:szCs w:val="22"/>
              </w:rPr>
              <w:t>LINGUISTICS:</w:t>
            </w:r>
          </w:p>
        </w:tc>
        <w:tc>
          <w:tcPr>
            <w:tcW w:w="4950" w:type="dxa"/>
          </w:tcPr>
          <w:p w14:paraId="02A98BD9" w14:textId="77777777" w:rsidR="007F7258" w:rsidRPr="009D2373" w:rsidRDefault="007F7258" w:rsidP="00496BD1">
            <w:pPr>
              <w:contextualSpacing/>
              <w:rPr>
                <w:b/>
                <w:szCs w:val="22"/>
              </w:rPr>
            </w:pPr>
          </w:p>
        </w:tc>
      </w:tr>
      <w:tr w:rsidR="007F7258" w:rsidRPr="009D2373" w14:paraId="46010B01" w14:textId="77777777" w:rsidTr="00F73CF7">
        <w:tc>
          <w:tcPr>
            <w:tcW w:w="5778" w:type="dxa"/>
          </w:tcPr>
          <w:p w14:paraId="2A0BB26F" w14:textId="77777777" w:rsidR="007F7258" w:rsidRPr="009D2373" w:rsidRDefault="007F7258" w:rsidP="00BA6F13">
            <w:pPr>
              <w:contextualSpacing/>
              <w:rPr>
                <w:szCs w:val="22"/>
              </w:rPr>
            </w:pPr>
            <w:r w:rsidRPr="009D2373">
              <w:rPr>
                <w:b/>
                <w:sz w:val="22"/>
                <w:szCs w:val="22"/>
              </w:rPr>
              <w:t xml:space="preserve">SPA 301 </w:t>
            </w:r>
            <w:r w:rsidRPr="009D2373">
              <w:rPr>
                <w:sz w:val="22"/>
                <w:szCs w:val="22"/>
              </w:rPr>
              <w:t>Advanced Spanish Grammar</w:t>
            </w:r>
          </w:p>
        </w:tc>
        <w:tc>
          <w:tcPr>
            <w:tcW w:w="4950" w:type="dxa"/>
          </w:tcPr>
          <w:p w14:paraId="1DC91395" w14:textId="77777777" w:rsidR="007F7258" w:rsidRPr="009D2373" w:rsidRDefault="007F7258" w:rsidP="004E4CAD">
            <w:pPr>
              <w:contextualSpacing/>
              <w:rPr>
                <w:szCs w:val="22"/>
              </w:rPr>
            </w:pPr>
            <w:r w:rsidRPr="009D2373">
              <w:rPr>
                <w:sz w:val="22"/>
                <w:szCs w:val="22"/>
              </w:rPr>
              <w:t>Four courses at 200 level</w:t>
            </w:r>
          </w:p>
        </w:tc>
      </w:tr>
      <w:tr w:rsidR="007F7258" w:rsidRPr="009D2373" w14:paraId="3E56B97A" w14:textId="77777777" w:rsidTr="00F73CF7">
        <w:tc>
          <w:tcPr>
            <w:tcW w:w="5778" w:type="dxa"/>
          </w:tcPr>
          <w:p w14:paraId="310FF0F8" w14:textId="77777777" w:rsidR="007F7258" w:rsidRPr="009D2373" w:rsidRDefault="007F7258" w:rsidP="00BA6F13">
            <w:pPr>
              <w:contextualSpacing/>
              <w:rPr>
                <w:szCs w:val="22"/>
              </w:rPr>
            </w:pPr>
            <w:r w:rsidRPr="009D2373">
              <w:rPr>
                <w:b/>
                <w:sz w:val="22"/>
                <w:szCs w:val="22"/>
              </w:rPr>
              <w:t xml:space="preserve">SPA 350 </w:t>
            </w:r>
            <w:r w:rsidRPr="009D2373">
              <w:rPr>
                <w:sz w:val="22"/>
                <w:szCs w:val="22"/>
              </w:rPr>
              <w:t>Intro Spanish Linguistics</w:t>
            </w:r>
          </w:p>
        </w:tc>
        <w:tc>
          <w:tcPr>
            <w:tcW w:w="4950" w:type="dxa"/>
          </w:tcPr>
          <w:p w14:paraId="4B9C1822" w14:textId="77777777" w:rsidR="007F7258" w:rsidRPr="009D2373" w:rsidRDefault="007F7258" w:rsidP="00BA6F13">
            <w:pPr>
              <w:contextualSpacing/>
              <w:rPr>
                <w:szCs w:val="22"/>
              </w:rPr>
            </w:pPr>
            <w:r w:rsidRPr="009D2373">
              <w:rPr>
                <w:sz w:val="22"/>
                <w:szCs w:val="22"/>
              </w:rPr>
              <w:t>203</w:t>
            </w:r>
            <w:r w:rsidRPr="009D2373">
              <w:rPr>
                <w:sz w:val="22"/>
                <w:szCs w:val="22"/>
                <w:lang w:val="es-ES_tradnl"/>
              </w:rPr>
              <w:t>/210</w:t>
            </w:r>
            <w:r w:rsidRPr="009D2373">
              <w:rPr>
                <w:sz w:val="22"/>
                <w:szCs w:val="22"/>
              </w:rPr>
              <w:t>, 211, 215</w:t>
            </w:r>
          </w:p>
        </w:tc>
      </w:tr>
      <w:tr w:rsidR="007F7258" w:rsidRPr="009D2373" w14:paraId="7607BFEB" w14:textId="77777777" w:rsidTr="00F73CF7">
        <w:tc>
          <w:tcPr>
            <w:tcW w:w="5778" w:type="dxa"/>
          </w:tcPr>
          <w:p w14:paraId="20165118" w14:textId="77777777" w:rsidR="007F7258" w:rsidRPr="009D2373" w:rsidRDefault="007F7258" w:rsidP="00BA6F13">
            <w:pPr>
              <w:contextualSpacing/>
              <w:rPr>
                <w:b/>
                <w:szCs w:val="22"/>
              </w:rPr>
            </w:pPr>
            <w:r w:rsidRPr="009D2373">
              <w:rPr>
                <w:b/>
                <w:sz w:val="22"/>
                <w:szCs w:val="22"/>
              </w:rPr>
              <w:t xml:space="preserve">SPA 351 </w:t>
            </w:r>
            <w:r w:rsidRPr="009D2373">
              <w:rPr>
                <w:sz w:val="22"/>
                <w:szCs w:val="22"/>
              </w:rPr>
              <w:t>Spanish/English Translation I</w:t>
            </w:r>
          </w:p>
        </w:tc>
        <w:tc>
          <w:tcPr>
            <w:tcW w:w="4950" w:type="dxa"/>
          </w:tcPr>
          <w:p w14:paraId="1331BC0B" w14:textId="77777777" w:rsidR="007F7258" w:rsidRPr="00B736D5" w:rsidRDefault="007F7258" w:rsidP="008C286D">
            <w:pPr>
              <w:contextualSpacing/>
              <w:rPr>
                <w:color w:val="3366FF"/>
                <w:szCs w:val="22"/>
              </w:rPr>
            </w:pPr>
            <w:r w:rsidRPr="009D2373">
              <w:rPr>
                <w:sz w:val="22"/>
                <w:szCs w:val="22"/>
              </w:rPr>
              <w:t>301 or 350</w:t>
            </w:r>
            <w:r>
              <w:rPr>
                <w:sz w:val="22"/>
                <w:szCs w:val="22"/>
              </w:rPr>
              <w:t xml:space="preserve"> or three 300-level courses</w:t>
            </w:r>
          </w:p>
        </w:tc>
      </w:tr>
      <w:tr w:rsidR="007F7258" w:rsidRPr="009D2373" w14:paraId="38927669" w14:textId="77777777" w:rsidTr="00F73CF7">
        <w:tc>
          <w:tcPr>
            <w:tcW w:w="5778" w:type="dxa"/>
          </w:tcPr>
          <w:p w14:paraId="225A96FB" w14:textId="77777777" w:rsidR="007F7258" w:rsidRPr="00675239" w:rsidRDefault="007F7258" w:rsidP="00951927">
            <w:pPr>
              <w:contextualSpacing/>
              <w:rPr>
                <w:szCs w:val="22"/>
              </w:rPr>
            </w:pPr>
            <w:r w:rsidRPr="00675239">
              <w:rPr>
                <w:sz w:val="22"/>
                <w:szCs w:val="22"/>
              </w:rPr>
              <w:t xml:space="preserve">SPA 370 </w:t>
            </w:r>
            <w:r w:rsidRPr="009D2373">
              <w:rPr>
                <w:sz w:val="22"/>
                <w:szCs w:val="22"/>
              </w:rPr>
              <w:t>Topics in Spanish (Linguistics)</w:t>
            </w:r>
          </w:p>
        </w:tc>
        <w:tc>
          <w:tcPr>
            <w:tcW w:w="4950" w:type="dxa"/>
          </w:tcPr>
          <w:p w14:paraId="085ED15C" w14:textId="77777777" w:rsidR="007F7258" w:rsidRPr="009D2373" w:rsidRDefault="007F7258" w:rsidP="00F73CF7">
            <w:pPr>
              <w:contextualSpacing/>
              <w:rPr>
                <w:szCs w:val="22"/>
              </w:rPr>
            </w:pPr>
            <w:r w:rsidRPr="009D2373">
              <w:rPr>
                <w:rFonts w:ascii="Times" w:hAnsi="Times"/>
                <w:sz w:val="22"/>
                <w:szCs w:val="22"/>
              </w:rPr>
              <w:t>One 200-level SPA course in linguistics</w:t>
            </w:r>
          </w:p>
        </w:tc>
      </w:tr>
      <w:tr w:rsidR="007F7258" w:rsidRPr="009D2373" w14:paraId="4B24CC18" w14:textId="77777777" w:rsidTr="00F73CF7">
        <w:tc>
          <w:tcPr>
            <w:tcW w:w="5778" w:type="dxa"/>
          </w:tcPr>
          <w:p w14:paraId="65D578A1" w14:textId="77777777" w:rsidR="007F7258" w:rsidRPr="009B6F93" w:rsidRDefault="007F7258" w:rsidP="00BA6F13">
            <w:pPr>
              <w:contextualSpacing/>
              <w:rPr>
                <w:szCs w:val="22"/>
              </w:rPr>
            </w:pPr>
            <w:r w:rsidRPr="009B6F93">
              <w:rPr>
                <w:sz w:val="22"/>
                <w:szCs w:val="22"/>
              </w:rPr>
              <w:t>SPA 372 History of the Spanish Language</w:t>
            </w:r>
          </w:p>
          <w:p w14:paraId="49819433" w14:textId="77777777" w:rsidR="007F7258" w:rsidRPr="009B6F93" w:rsidRDefault="007F7258" w:rsidP="00BA6F13">
            <w:r w:rsidRPr="009B6F93">
              <w:rPr>
                <w:color w:val="548DD4" w:themeColor="text2" w:themeTint="99"/>
                <w:sz w:val="22"/>
                <w:szCs w:val="22"/>
              </w:rPr>
              <w:t>(Social Change in Historical Perspectives)</w:t>
            </w:r>
          </w:p>
        </w:tc>
        <w:tc>
          <w:tcPr>
            <w:tcW w:w="4950" w:type="dxa"/>
          </w:tcPr>
          <w:p w14:paraId="0B1F4EF5" w14:textId="77777777" w:rsidR="007F7258" w:rsidRPr="009D2373" w:rsidRDefault="007F7258" w:rsidP="00A30DDD">
            <w:pPr>
              <w:contextualSpacing/>
              <w:rPr>
                <w:szCs w:val="22"/>
              </w:rPr>
            </w:pPr>
            <w:r w:rsidRPr="009D2373">
              <w:rPr>
                <w:sz w:val="22"/>
                <w:szCs w:val="22"/>
              </w:rPr>
              <w:t>215</w:t>
            </w:r>
            <w:r>
              <w:rPr>
                <w:sz w:val="22"/>
                <w:szCs w:val="22"/>
              </w:rPr>
              <w:t xml:space="preserve"> </w:t>
            </w:r>
            <w:r>
              <w:rPr>
                <w:sz w:val="22"/>
                <w:szCs w:val="22"/>
                <w:lang w:val="es-ES_tradnl"/>
              </w:rPr>
              <w:t xml:space="preserve">(and </w:t>
            </w:r>
            <w:r w:rsidRPr="009D2373">
              <w:rPr>
                <w:sz w:val="22"/>
                <w:szCs w:val="22"/>
              </w:rPr>
              <w:t>350</w:t>
            </w:r>
            <w:r>
              <w:rPr>
                <w:sz w:val="22"/>
                <w:szCs w:val="22"/>
              </w:rPr>
              <w:t xml:space="preserve"> is suggested)</w:t>
            </w:r>
          </w:p>
        </w:tc>
      </w:tr>
      <w:tr w:rsidR="007F7258" w:rsidRPr="009D2373" w14:paraId="6CDAA56E" w14:textId="77777777" w:rsidTr="00F73CF7">
        <w:tc>
          <w:tcPr>
            <w:tcW w:w="5778" w:type="dxa"/>
          </w:tcPr>
          <w:p w14:paraId="5DB68C4F" w14:textId="77777777" w:rsidR="007F7258" w:rsidRPr="009D2373" w:rsidRDefault="007F7258" w:rsidP="00BA6F13">
            <w:pPr>
              <w:contextualSpacing/>
              <w:rPr>
                <w:szCs w:val="22"/>
              </w:rPr>
            </w:pPr>
            <w:r w:rsidRPr="009D2373">
              <w:rPr>
                <w:b/>
                <w:sz w:val="22"/>
                <w:szCs w:val="22"/>
              </w:rPr>
              <w:t xml:space="preserve">SPA 373 </w:t>
            </w:r>
            <w:r w:rsidRPr="009D2373">
              <w:rPr>
                <w:sz w:val="22"/>
                <w:szCs w:val="22"/>
              </w:rPr>
              <w:t>Intro Spanish Bilingualism in US</w:t>
            </w:r>
          </w:p>
        </w:tc>
        <w:tc>
          <w:tcPr>
            <w:tcW w:w="4950" w:type="dxa"/>
          </w:tcPr>
          <w:p w14:paraId="3F319980" w14:textId="77777777" w:rsidR="007F7258" w:rsidRPr="009D2373" w:rsidRDefault="007F7258" w:rsidP="00BA6F13">
            <w:pPr>
              <w:contextualSpacing/>
              <w:rPr>
                <w:szCs w:val="22"/>
              </w:rPr>
            </w:pPr>
            <w:r w:rsidRPr="009D2373">
              <w:rPr>
                <w:sz w:val="22"/>
                <w:szCs w:val="22"/>
              </w:rPr>
              <w:t>Four courses at 200 level</w:t>
            </w:r>
          </w:p>
        </w:tc>
      </w:tr>
      <w:tr w:rsidR="007F7258" w:rsidRPr="009D2373" w14:paraId="684ADBF0" w14:textId="77777777" w:rsidTr="00F73CF7">
        <w:tc>
          <w:tcPr>
            <w:tcW w:w="5778" w:type="dxa"/>
          </w:tcPr>
          <w:p w14:paraId="1B095650" w14:textId="77777777" w:rsidR="007F7258" w:rsidRPr="009D2373" w:rsidRDefault="007F7258" w:rsidP="00A06890">
            <w:pPr>
              <w:contextualSpacing/>
              <w:rPr>
                <w:szCs w:val="22"/>
              </w:rPr>
            </w:pPr>
            <w:r w:rsidRPr="009D2373">
              <w:rPr>
                <w:b/>
                <w:sz w:val="22"/>
                <w:szCs w:val="22"/>
              </w:rPr>
              <w:t xml:space="preserve">SPA 391 </w:t>
            </w:r>
            <w:r w:rsidRPr="009D2373">
              <w:rPr>
                <w:sz w:val="22"/>
                <w:szCs w:val="22"/>
              </w:rPr>
              <w:t>Independent Study in Spanish (depending on topic)</w:t>
            </w:r>
          </w:p>
        </w:tc>
        <w:tc>
          <w:tcPr>
            <w:tcW w:w="4950" w:type="dxa"/>
          </w:tcPr>
          <w:p w14:paraId="5040FD86" w14:textId="77777777" w:rsidR="007F7258" w:rsidRPr="009D2373" w:rsidRDefault="007F7258" w:rsidP="00BA6F13">
            <w:pPr>
              <w:contextualSpacing/>
              <w:rPr>
                <w:szCs w:val="22"/>
              </w:rPr>
            </w:pPr>
            <w:r w:rsidRPr="009D2373">
              <w:rPr>
                <w:sz w:val="22"/>
                <w:szCs w:val="22"/>
              </w:rPr>
              <w:t>Four courses at 200 level</w:t>
            </w:r>
            <w:r>
              <w:rPr>
                <w:sz w:val="22"/>
                <w:szCs w:val="22"/>
              </w:rPr>
              <w:t xml:space="preserve"> &amp; permission of instructor</w:t>
            </w:r>
          </w:p>
        </w:tc>
      </w:tr>
    </w:tbl>
    <w:p w14:paraId="1AE4735C" w14:textId="77777777" w:rsidR="007F7258" w:rsidRPr="009D2373" w:rsidRDefault="007F7258" w:rsidP="00BA6F13">
      <w:pPr>
        <w:contextualSpacing/>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4950"/>
      </w:tblGrid>
      <w:tr w:rsidR="007F7258" w:rsidRPr="009D2373" w14:paraId="1456680E" w14:textId="77777777" w:rsidTr="00F73CF7">
        <w:tc>
          <w:tcPr>
            <w:tcW w:w="5778" w:type="dxa"/>
          </w:tcPr>
          <w:p w14:paraId="492A5CD9" w14:textId="77777777" w:rsidR="007F7258" w:rsidRPr="009D2373" w:rsidRDefault="007F7258" w:rsidP="00BA6F13">
            <w:pPr>
              <w:contextualSpacing/>
              <w:rPr>
                <w:b/>
                <w:szCs w:val="22"/>
              </w:rPr>
            </w:pPr>
            <w:r w:rsidRPr="009D2373">
              <w:rPr>
                <w:b/>
                <w:sz w:val="22"/>
                <w:szCs w:val="22"/>
              </w:rPr>
              <w:t>CULTURE/CIVILIZATION:</w:t>
            </w:r>
          </w:p>
        </w:tc>
        <w:tc>
          <w:tcPr>
            <w:tcW w:w="4950" w:type="dxa"/>
          </w:tcPr>
          <w:p w14:paraId="7938D528" w14:textId="77777777" w:rsidR="007F7258" w:rsidRPr="009D2373" w:rsidRDefault="007F7258" w:rsidP="00BA6F13">
            <w:pPr>
              <w:contextualSpacing/>
              <w:rPr>
                <w:b/>
                <w:szCs w:val="22"/>
              </w:rPr>
            </w:pPr>
          </w:p>
        </w:tc>
      </w:tr>
      <w:tr w:rsidR="007F7258" w:rsidRPr="009D2373" w14:paraId="393F9490" w14:textId="77777777" w:rsidTr="00F73CF7">
        <w:tc>
          <w:tcPr>
            <w:tcW w:w="5778" w:type="dxa"/>
          </w:tcPr>
          <w:p w14:paraId="51E292C3" w14:textId="77777777" w:rsidR="007F7258" w:rsidRPr="009D2373" w:rsidRDefault="007F7258" w:rsidP="00BA6F13">
            <w:pPr>
              <w:contextualSpacing/>
              <w:rPr>
                <w:szCs w:val="22"/>
              </w:rPr>
            </w:pPr>
            <w:r w:rsidRPr="009D2373">
              <w:rPr>
                <w:b/>
                <w:sz w:val="22"/>
                <w:szCs w:val="22"/>
              </w:rPr>
              <w:t xml:space="preserve">SPA 303 </w:t>
            </w:r>
            <w:r w:rsidRPr="009D2373">
              <w:rPr>
                <w:sz w:val="22"/>
                <w:szCs w:val="22"/>
              </w:rPr>
              <w:t>Culture/Society of Spain</w:t>
            </w:r>
          </w:p>
        </w:tc>
        <w:tc>
          <w:tcPr>
            <w:tcW w:w="4950" w:type="dxa"/>
          </w:tcPr>
          <w:p w14:paraId="7C252D16" w14:textId="77777777" w:rsidR="007F7258" w:rsidRPr="009D2373" w:rsidRDefault="007F7258" w:rsidP="00BA6F13">
            <w:pPr>
              <w:contextualSpacing/>
              <w:rPr>
                <w:b/>
                <w:szCs w:val="22"/>
              </w:rPr>
            </w:pPr>
            <w:r w:rsidRPr="009D2373">
              <w:rPr>
                <w:sz w:val="22"/>
                <w:szCs w:val="22"/>
              </w:rPr>
              <w:t>3 courses at the 200 level</w:t>
            </w:r>
          </w:p>
        </w:tc>
      </w:tr>
      <w:tr w:rsidR="007F7258" w:rsidRPr="009D2373" w14:paraId="3FC96274" w14:textId="77777777" w:rsidTr="00F73CF7">
        <w:tc>
          <w:tcPr>
            <w:tcW w:w="5778" w:type="dxa"/>
          </w:tcPr>
          <w:p w14:paraId="57331D9F" w14:textId="77777777" w:rsidR="007F7258" w:rsidRPr="009D2373" w:rsidRDefault="007F7258" w:rsidP="00BA6F13">
            <w:pPr>
              <w:contextualSpacing/>
              <w:rPr>
                <w:szCs w:val="22"/>
              </w:rPr>
            </w:pPr>
            <w:r w:rsidRPr="009D2373">
              <w:rPr>
                <w:b/>
                <w:sz w:val="22"/>
                <w:szCs w:val="22"/>
              </w:rPr>
              <w:t xml:space="preserve">SPA 304 </w:t>
            </w:r>
            <w:r w:rsidRPr="009D2373">
              <w:rPr>
                <w:sz w:val="22"/>
                <w:szCs w:val="22"/>
              </w:rPr>
              <w:t>Civilization of Spanish America</w:t>
            </w:r>
          </w:p>
        </w:tc>
        <w:tc>
          <w:tcPr>
            <w:tcW w:w="4950" w:type="dxa"/>
          </w:tcPr>
          <w:p w14:paraId="5F043746" w14:textId="77777777" w:rsidR="007F7258" w:rsidRPr="009D2373" w:rsidRDefault="007F7258" w:rsidP="00BA6F13">
            <w:pPr>
              <w:contextualSpacing/>
              <w:rPr>
                <w:szCs w:val="22"/>
              </w:rPr>
            </w:pPr>
            <w:r w:rsidRPr="009D2373">
              <w:rPr>
                <w:sz w:val="22"/>
                <w:szCs w:val="22"/>
              </w:rPr>
              <w:t>3 courses at the 200 level</w:t>
            </w:r>
          </w:p>
        </w:tc>
      </w:tr>
      <w:tr w:rsidR="007F7258" w:rsidRPr="009D2373" w14:paraId="30A46ABF" w14:textId="77777777" w:rsidTr="00F73CF7">
        <w:tc>
          <w:tcPr>
            <w:tcW w:w="5778" w:type="dxa"/>
          </w:tcPr>
          <w:p w14:paraId="2BD2D6CE" w14:textId="77777777" w:rsidR="007F7258" w:rsidRPr="009D2373" w:rsidRDefault="007F7258" w:rsidP="008616D7">
            <w:pPr>
              <w:contextualSpacing/>
              <w:rPr>
                <w:szCs w:val="22"/>
              </w:rPr>
            </w:pPr>
            <w:r w:rsidRPr="009D2373">
              <w:rPr>
                <w:b/>
                <w:sz w:val="22"/>
                <w:szCs w:val="22"/>
              </w:rPr>
              <w:t xml:space="preserve">SPA 370 </w:t>
            </w:r>
            <w:r w:rsidRPr="009D2373">
              <w:rPr>
                <w:sz w:val="22"/>
                <w:szCs w:val="22"/>
              </w:rPr>
              <w:t>Topics in Spanish (Culture)</w:t>
            </w:r>
          </w:p>
        </w:tc>
        <w:tc>
          <w:tcPr>
            <w:tcW w:w="4950" w:type="dxa"/>
          </w:tcPr>
          <w:p w14:paraId="52876E6F" w14:textId="77777777" w:rsidR="007F7258" w:rsidRPr="009D2373" w:rsidRDefault="007F7258" w:rsidP="00F73CF7">
            <w:pPr>
              <w:contextualSpacing/>
              <w:rPr>
                <w:szCs w:val="22"/>
              </w:rPr>
            </w:pPr>
            <w:r w:rsidRPr="009D2373">
              <w:rPr>
                <w:sz w:val="22"/>
                <w:szCs w:val="22"/>
              </w:rPr>
              <w:t>3 courses at the 200 level</w:t>
            </w:r>
          </w:p>
        </w:tc>
      </w:tr>
      <w:tr w:rsidR="007F7258" w:rsidRPr="009D2373" w14:paraId="0CAF425A" w14:textId="77777777" w:rsidTr="00F73CF7">
        <w:tc>
          <w:tcPr>
            <w:tcW w:w="5778" w:type="dxa"/>
          </w:tcPr>
          <w:p w14:paraId="2E9FF3BC" w14:textId="77777777" w:rsidR="007F7258" w:rsidRPr="009D2373" w:rsidRDefault="007F7258" w:rsidP="00BA6F13">
            <w:pPr>
              <w:contextualSpacing/>
              <w:rPr>
                <w:szCs w:val="22"/>
              </w:rPr>
            </w:pPr>
            <w:r w:rsidRPr="009D2373">
              <w:rPr>
                <w:b/>
                <w:sz w:val="22"/>
                <w:szCs w:val="22"/>
              </w:rPr>
              <w:t xml:space="preserve">SPA 391 </w:t>
            </w:r>
            <w:r w:rsidRPr="009D2373">
              <w:rPr>
                <w:sz w:val="22"/>
                <w:szCs w:val="22"/>
              </w:rPr>
              <w:t>Independent Study in Spanish (depending on topic)</w:t>
            </w:r>
          </w:p>
        </w:tc>
        <w:tc>
          <w:tcPr>
            <w:tcW w:w="4950" w:type="dxa"/>
          </w:tcPr>
          <w:p w14:paraId="49563EAD" w14:textId="77777777" w:rsidR="007F7258" w:rsidRPr="009D2373" w:rsidRDefault="007F7258" w:rsidP="00BA6F13">
            <w:pPr>
              <w:contextualSpacing/>
              <w:rPr>
                <w:szCs w:val="22"/>
              </w:rPr>
            </w:pPr>
            <w:r w:rsidRPr="009D2373">
              <w:rPr>
                <w:sz w:val="22"/>
                <w:szCs w:val="22"/>
              </w:rPr>
              <w:t>Four courses at 200 level</w:t>
            </w:r>
            <w:r>
              <w:rPr>
                <w:sz w:val="22"/>
                <w:szCs w:val="22"/>
              </w:rPr>
              <w:t xml:space="preserve"> &amp; permission of instructor</w:t>
            </w:r>
          </w:p>
        </w:tc>
      </w:tr>
    </w:tbl>
    <w:p w14:paraId="3A911F75" w14:textId="77777777" w:rsidR="007F7258" w:rsidRPr="009D2373" w:rsidRDefault="007F7258" w:rsidP="00BA6F13">
      <w:pPr>
        <w:contextualSpacing/>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4950"/>
      </w:tblGrid>
      <w:tr w:rsidR="007F7258" w:rsidRPr="009D2373" w14:paraId="5E98A19D" w14:textId="77777777" w:rsidTr="00F73CF7">
        <w:tc>
          <w:tcPr>
            <w:tcW w:w="5778" w:type="dxa"/>
          </w:tcPr>
          <w:p w14:paraId="6C709E26" w14:textId="77777777" w:rsidR="007F7258" w:rsidRPr="009D2373" w:rsidRDefault="007F7258" w:rsidP="00BA6F13">
            <w:pPr>
              <w:contextualSpacing/>
              <w:rPr>
                <w:b/>
                <w:szCs w:val="22"/>
              </w:rPr>
            </w:pPr>
            <w:r w:rsidRPr="009D2373">
              <w:rPr>
                <w:b/>
                <w:sz w:val="22"/>
                <w:szCs w:val="22"/>
              </w:rPr>
              <w:t>LITERATURE:</w:t>
            </w:r>
          </w:p>
        </w:tc>
        <w:tc>
          <w:tcPr>
            <w:tcW w:w="4950" w:type="dxa"/>
          </w:tcPr>
          <w:p w14:paraId="376FFF0F" w14:textId="77777777" w:rsidR="007F7258" w:rsidRPr="009D2373" w:rsidRDefault="007F7258" w:rsidP="00BA6F13">
            <w:pPr>
              <w:contextualSpacing/>
              <w:rPr>
                <w:b/>
                <w:szCs w:val="22"/>
              </w:rPr>
            </w:pPr>
          </w:p>
        </w:tc>
      </w:tr>
      <w:tr w:rsidR="007F7258" w:rsidRPr="009D2373" w14:paraId="152130DD" w14:textId="77777777" w:rsidTr="00F73CF7">
        <w:tc>
          <w:tcPr>
            <w:tcW w:w="5778" w:type="dxa"/>
          </w:tcPr>
          <w:p w14:paraId="207CE299" w14:textId="77777777" w:rsidR="007F7258" w:rsidRPr="009D2373" w:rsidRDefault="007F7258" w:rsidP="00BA6F13">
            <w:pPr>
              <w:contextualSpacing/>
              <w:rPr>
                <w:szCs w:val="22"/>
              </w:rPr>
            </w:pPr>
            <w:r w:rsidRPr="009D2373">
              <w:rPr>
                <w:b/>
                <w:sz w:val="22"/>
                <w:szCs w:val="22"/>
              </w:rPr>
              <w:t xml:space="preserve">SPA 311 </w:t>
            </w:r>
            <w:r w:rsidRPr="009D2373">
              <w:rPr>
                <w:sz w:val="22"/>
                <w:szCs w:val="22"/>
              </w:rPr>
              <w:t>Survey of Spanish Peninsular Literature</w:t>
            </w:r>
            <w:r>
              <w:rPr>
                <w:sz w:val="22"/>
                <w:szCs w:val="22"/>
              </w:rPr>
              <w:t xml:space="preserve"> </w:t>
            </w:r>
            <w:r w:rsidRPr="009B6F93">
              <w:rPr>
                <w:color w:val="548DD4" w:themeColor="text2" w:themeTint="99"/>
                <w:sz w:val="22"/>
                <w:szCs w:val="22"/>
              </w:rPr>
              <w:t>(LVPA/Global)</w:t>
            </w:r>
          </w:p>
        </w:tc>
        <w:tc>
          <w:tcPr>
            <w:tcW w:w="4950" w:type="dxa"/>
          </w:tcPr>
          <w:p w14:paraId="720DC3E6" w14:textId="77777777" w:rsidR="007F7258" w:rsidRPr="009D2373" w:rsidRDefault="007F7258" w:rsidP="00BA6F13">
            <w:pPr>
              <w:contextualSpacing/>
              <w:rPr>
                <w:b/>
                <w:szCs w:val="22"/>
              </w:rPr>
            </w:pPr>
            <w:r w:rsidRPr="009D2373">
              <w:rPr>
                <w:sz w:val="22"/>
                <w:szCs w:val="22"/>
              </w:rPr>
              <w:t>241</w:t>
            </w:r>
          </w:p>
        </w:tc>
      </w:tr>
      <w:tr w:rsidR="007F7258" w:rsidRPr="009D2373" w14:paraId="5BC5FCDA" w14:textId="77777777" w:rsidTr="00F73CF7">
        <w:tc>
          <w:tcPr>
            <w:tcW w:w="5778" w:type="dxa"/>
          </w:tcPr>
          <w:p w14:paraId="355C4DC0" w14:textId="77777777" w:rsidR="007F7258" w:rsidRDefault="007F7258" w:rsidP="00BA6F13">
            <w:pPr>
              <w:contextualSpacing/>
              <w:rPr>
                <w:szCs w:val="22"/>
              </w:rPr>
            </w:pPr>
            <w:r w:rsidRPr="009D2373">
              <w:rPr>
                <w:b/>
                <w:sz w:val="22"/>
                <w:szCs w:val="22"/>
              </w:rPr>
              <w:t xml:space="preserve">SPA 312 </w:t>
            </w:r>
            <w:r w:rsidRPr="009D2373">
              <w:rPr>
                <w:sz w:val="22"/>
                <w:szCs w:val="22"/>
              </w:rPr>
              <w:t>Survey of Spanish-American Literature</w:t>
            </w:r>
          </w:p>
          <w:p w14:paraId="311F92D2" w14:textId="77777777" w:rsidR="007F7258" w:rsidRPr="009D2373" w:rsidRDefault="007F7258" w:rsidP="00BA6F13">
            <w:pPr>
              <w:contextualSpacing/>
              <w:rPr>
                <w:szCs w:val="22"/>
              </w:rPr>
            </w:pPr>
            <w:r w:rsidRPr="009B6F93">
              <w:rPr>
                <w:color w:val="548DD4" w:themeColor="text2" w:themeTint="99"/>
                <w:sz w:val="22"/>
                <w:szCs w:val="22"/>
              </w:rPr>
              <w:t>(LVPA/Global)</w:t>
            </w:r>
          </w:p>
        </w:tc>
        <w:tc>
          <w:tcPr>
            <w:tcW w:w="4950" w:type="dxa"/>
          </w:tcPr>
          <w:p w14:paraId="2350547D" w14:textId="77777777" w:rsidR="007F7258" w:rsidRPr="009D2373" w:rsidRDefault="007F7258" w:rsidP="00BA6F13">
            <w:pPr>
              <w:contextualSpacing/>
              <w:rPr>
                <w:b/>
                <w:szCs w:val="22"/>
              </w:rPr>
            </w:pPr>
            <w:r w:rsidRPr="009D2373">
              <w:rPr>
                <w:sz w:val="22"/>
                <w:szCs w:val="22"/>
              </w:rPr>
              <w:t>241</w:t>
            </w:r>
          </w:p>
        </w:tc>
      </w:tr>
      <w:tr w:rsidR="007F7258" w:rsidRPr="009D2373" w14:paraId="528AFD00" w14:textId="77777777" w:rsidTr="00F73CF7">
        <w:tc>
          <w:tcPr>
            <w:tcW w:w="5778" w:type="dxa"/>
          </w:tcPr>
          <w:p w14:paraId="55820EEF" w14:textId="77777777" w:rsidR="007F7258" w:rsidRPr="009D2373" w:rsidRDefault="007F7258" w:rsidP="00BA6F13">
            <w:pPr>
              <w:contextualSpacing/>
              <w:rPr>
                <w:szCs w:val="22"/>
              </w:rPr>
            </w:pPr>
            <w:r w:rsidRPr="009D2373">
              <w:rPr>
                <w:b/>
                <w:sz w:val="22"/>
                <w:szCs w:val="22"/>
              </w:rPr>
              <w:t xml:space="preserve">SPA 323 </w:t>
            </w:r>
            <w:r w:rsidRPr="009D2373">
              <w:rPr>
                <w:sz w:val="22"/>
                <w:szCs w:val="22"/>
              </w:rPr>
              <w:t>20</w:t>
            </w:r>
            <w:r w:rsidRPr="009D2373">
              <w:rPr>
                <w:sz w:val="22"/>
                <w:szCs w:val="22"/>
                <w:vertAlign w:val="superscript"/>
              </w:rPr>
              <w:t>th</w:t>
            </w:r>
            <w:r w:rsidRPr="009D2373">
              <w:rPr>
                <w:sz w:val="22"/>
                <w:szCs w:val="22"/>
              </w:rPr>
              <w:t>- Century Hispanic Theater</w:t>
            </w:r>
            <w:r>
              <w:rPr>
                <w:sz w:val="22"/>
                <w:szCs w:val="22"/>
              </w:rPr>
              <w:t xml:space="preserve"> </w:t>
            </w:r>
            <w:r w:rsidRPr="009B6F93">
              <w:rPr>
                <w:color w:val="548DD4" w:themeColor="text2" w:themeTint="99"/>
                <w:sz w:val="22"/>
                <w:szCs w:val="22"/>
              </w:rPr>
              <w:t>(LVPA/Global)</w:t>
            </w:r>
          </w:p>
        </w:tc>
        <w:tc>
          <w:tcPr>
            <w:tcW w:w="4950" w:type="dxa"/>
          </w:tcPr>
          <w:p w14:paraId="7983DB8F" w14:textId="77777777" w:rsidR="007F7258" w:rsidRPr="009D2373" w:rsidRDefault="007F7258" w:rsidP="005800C9">
            <w:pPr>
              <w:rPr>
                <w:szCs w:val="22"/>
              </w:rPr>
            </w:pPr>
            <w:r w:rsidRPr="009D2373">
              <w:rPr>
                <w:sz w:val="22"/>
                <w:szCs w:val="22"/>
              </w:rPr>
              <w:t>241</w:t>
            </w:r>
          </w:p>
        </w:tc>
      </w:tr>
      <w:tr w:rsidR="007F7258" w:rsidRPr="009D2373" w14:paraId="6B7D6ED8" w14:textId="77777777" w:rsidTr="00F73CF7">
        <w:tc>
          <w:tcPr>
            <w:tcW w:w="5778" w:type="dxa"/>
          </w:tcPr>
          <w:p w14:paraId="3918D32D" w14:textId="77777777" w:rsidR="007F7258" w:rsidRPr="009D2373" w:rsidRDefault="007F7258" w:rsidP="00BA6F13">
            <w:pPr>
              <w:contextualSpacing/>
              <w:rPr>
                <w:szCs w:val="22"/>
              </w:rPr>
            </w:pPr>
            <w:r w:rsidRPr="009D2373">
              <w:rPr>
                <w:b/>
                <w:sz w:val="22"/>
                <w:szCs w:val="22"/>
              </w:rPr>
              <w:t xml:space="preserve">SPA 327 </w:t>
            </w:r>
            <w:r w:rsidRPr="009D2373">
              <w:rPr>
                <w:sz w:val="22"/>
                <w:szCs w:val="22"/>
              </w:rPr>
              <w:t>Hispanic Short Story</w:t>
            </w:r>
            <w:r>
              <w:rPr>
                <w:sz w:val="22"/>
                <w:szCs w:val="22"/>
              </w:rPr>
              <w:t xml:space="preserve"> </w:t>
            </w:r>
            <w:r w:rsidRPr="009B6F93">
              <w:rPr>
                <w:color w:val="548DD4" w:themeColor="text2" w:themeTint="99"/>
                <w:sz w:val="22"/>
                <w:szCs w:val="22"/>
              </w:rPr>
              <w:t>(LVPA/Global)</w:t>
            </w:r>
          </w:p>
        </w:tc>
        <w:tc>
          <w:tcPr>
            <w:tcW w:w="4950" w:type="dxa"/>
          </w:tcPr>
          <w:p w14:paraId="086A2797" w14:textId="77777777" w:rsidR="007F7258" w:rsidRPr="009D2373" w:rsidRDefault="007F7258">
            <w:pPr>
              <w:rPr>
                <w:szCs w:val="22"/>
              </w:rPr>
            </w:pPr>
            <w:r w:rsidRPr="009D2373">
              <w:rPr>
                <w:sz w:val="22"/>
                <w:szCs w:val="22"/>
              </w:rPr>
              <w:t>241</w:t>
            </w:r>
          </w:p>
        </w:tc>
      </w:tr>
      <w:tr w:rsidR="007F7258" w:rsidRPr="009D2373" w14:paraId="149AF365" w14:textId="77777777" w:rsidTr="00F73CF7">
        <w:tc>
          <w:tcPr>
            <w:tcW w:w="5778" w:type="dxa"/>
          </w:tcPr>
          <w:p w14:paraId="46124E01" w14:textId="77777777" w:rsidR="007F7258" w:rsidRPr="009D2373" w:rsidRDefault="007F7258" w:rsidP="00BA6F13">
            <w:pPr>
              <w:contextualSpacing/>
              <w:rPr>
                <w:szCs w:val="22"/>
              </w:rPr>
            </w:pPr>
            <w:r w:rsidRPr="009D2373">
              <w:rPr>
                <w:b/>
                <w:sz w:val="22"/>
                <w:szCs w:val="22"/>
              </w:rPr>
              <w:t xml:space="preserve">SPA 331 </w:t>
            </w:r>
            <w:r w:rsidRPr="009D2373">
              <w:rPr>
                <w:sz w:val="22"/>
                <w:szCs w:val="22"/>
              </w:rPr>
              <w:t>Spanish - American Novel</w:t>
            </w:r>
            <w:r>
              <w:rPr>
                <w:sz w:val="22"/>
                <w:szCs w:val="22"/>
              </w:rPr>
              <w:t xml:space="preserve"> </w:t>
            </w:r>
            <w:r w:rsidRPr="009B6F93">
              <w:rPr>
                <w:color w:val="548DD4" w:themeColor="text2" w:themeTint="99"/>
                <w:sz w:val="22"/>
                <w:szCs w:val="22"/>
              </w:rPr>
              <w:t>(LVPA/Global)</w:t>
            </w:r>
          </w:p>
        </w:tc>
        <w:tc>
          <w:tcPr>
            <w:tcW w:w="4950" w:type="dxa"/>
          </w:tcPr>
          <w:p w14:paraId="474747D1" w14:textId="77777777" w:rsidR="007F7258" w:rsidRPr="009D2373" w:rsidRDefault="007F7258">
            <w:pPr>
              <w:rPr>
                <w:szCs w:val="22"/>
              </w:rPr>
            </w:pPr>
            <w:r w:rsidRPr="009D2373">
              <w:rPr>
                <w:sz w:val="22"/>
                <w:szCs w:val="22"/>
              </w:rPr>
              <w:t>241</w:t>
            </w:r>
          </w:p>
        </w:tc>
      </w:tr>
      <w:tr w:rsidR="007F7258" w:rsidRPr="009D2373" w14:paraId="4D1F144E" w14:textId="77777777" w:rsidTr="00F73CF7">
        <w:tc>
          <w:tcPr>
            <w:tcW w:w="5778" w:type="dxa"/>
          </w:tcPr>
          <w:p w14:paraId="177834B3" w14:textId="77777777" w:rsidR="007F7258" w:rsidRPr="009D2373" w:rsidRDefault="007F7258" w:rsidP="00BA6F13">
            <w:pPr>
              <w:contextualSpacing/>
              <w:rPr>
                <w:szCs w:val="22"/>
              </w:rPr>
            </w:pPr>
            <w:r w:rsidRPr="009D2373">
              <w:rPr>
                <w:b/>
                <w:sz w:val="22"/>
                <w:szCs w:val="22"/>
              </w:rPr>
              <w:t xml:space="preserve">SPA 348 </w:t>
            </w:r>
            <w:r w:rsidRPr="009D2373">
              <w:rPr>
                <w:sz w:val="22"/>
                <w:szCs w:val="22"/>
              </w:rPr>
              <w:t>Seminar in Hispanic Film</w:t>
            </w:r>
            <w:r>
              <w:rPr>
                <w:sz w:val="22"/>
                <w:szCs w:val="22"/>
              </w:rPr>
              <w:t xml:space="preserve"> </w:t>
            </w:r>
            <w:r w:rsidRPr="009B6F93">
              <w:rPr>
                <w:color w:val="548DD4" w:themeColor="text2" w:themeTint="99"/>
                <w:sz w:val="22"/>
                <w:szCs w:val="22"/>
              </w:rPr>
              <w:t>(LVPA/Global)</w:t>
            </w:r>
          </w:p>
        </w:tc>
        <w:tc>
          <w:tcPr>
            <w:tcW w:w="4950" w:type="dxa"/>
          </w:tcPr>
          <w:p w14:paraId="798A63AE" w14:textId="77777777" w:rsidR="007F7258" w:rsidRPr="009D2373" w:rsidRDefault="007F7258">
            <w:pPr>
              <w:rPr>
                <w:szCs w:val="22"/>
              </w:rPr>
            </w:pPr>
            <w:r w:rsidRPr="009D2373">
              <w:rPr>
                <w:sz w:val="22"/>
                <w:szCs w:val="22"/>
              </w:rPr>
              <w:t>241</w:t>
            </w:r>
          </w:p>
        </w:tc>
      </w:tr>
      <w:tr w:rsidR="007F7258" w:rsidRPr="009D2373" w14:paraId="46E90454" w14:textId="77777777" w:rsidTr="00F73CF7">
        <w:tc>
          <w:tcPr>
            <w:tcW w:w="5778" w:type="dxa"/>
          </w:tcPr>
          <w:p w14:paraId="3C5AC52F" w14:textId="77777777" w:rsidR="007F7258" w:rsidRPr="009D2373" w:rsidRDefault="007F7258" w:rsidP="00BA6F13">
            <w:pPr>
              <w:contextualSpacing/>
              <w:rPr>
                <w:szCs w:val="22"/>
              </w:rPr>
            </w:pPr>
            <w:r w:rsidRPr="009D2373">
              <w:rPr>
                <w:b/>
                <w:sz w:val="22"/>
                <w:szCs w:val="22"/>
              </w:rPr>
              <w:lastRenderedPageBreak/>
              <w:t xml:space="preserve">SPA 353 </w:t>
            </w:r>
            <w:r w:rsidRPr="009D2373">
              <w:rPr>
                <w:sz w:val="22"/>
                <w:szCs w:val="22"/>
              </w:rPr>
              <w:t>Contemporary Literature of Spain</w:t>
            </w:r>
          </w:p>
        </w:tc>
        <w:tc>
          <w:tcPr>
            <w:tcW w:w="4950" w:type="dxa"/>
          </w:tcPr>
          <w:p w14:paraId="014B758B" w14:textId="77777777" w:rsidR="007F7258" w:rsidRPr="009D2373" w:rsidRDefault="007F7258">
            <w:pPr>
              <w:rPr>
                <w:szCs w:val="22"/>
              </w:rPr>
            </w:pPr>
            <w:r w:rsidRPr="009D2373">
              <w:rPr>
                <w:sz w:val="22"/>
                <w:szCs w:val="22"/>
              </w:rPr>
              <w:t>241</w:t>
            </w:r>
          </w:p>
        </w:tc>
      </w:tr>
      <w:tr w:rsidR="007F7258" w:rsidRPr="009D2373" w14:paraId="0E34501C" w14:textId="77777777" w:rsidTr="00F73CF7">
        <w:tc>
          <w:tcPr>
            <w:tcW w:w="5778" w:type="dxa"/>
          </w:tcPr>
          <w:p w14:paraId="7457D225" w14:textId="77777777" w:rsidR="007F7258" w:rsidRPr="009D2373" w:rsidRDefault="007F7258" w:rsidP="00BA6F13">
            <w:pPr>
              <w:contextualSpacing/>
              <w:rPr>
                <w:szCs w:val="22"/>
              </w:rPr>
            </w:pPr>
            <w:r w:rsidRPr="009D2373">
              <w:rPr>
                <w:b/>
                <w:sz w:val="22"/>
                <w:szCs w:val="22"/>
              </w:rPr>
              <w:t xml:space="preserve">SPA 370 </w:t>
            </w:r>
            <w:r w:rsidRPr="009D2373">
              <w:rPr>
                <w:sz w:val="22"/>
                <w:szCs w:val="22"/>
              </w:rPr>
              <w:t>Topics in Spanish (Literature)</w:t>
            </w:r>
          </w:p>
        </w:tc>
        <w:tc>
          <w:tcPr>
            <w:tcW w:w="4950" w:type="dxa"/>
          </w:tcPr>
          <w:p w14:paraId="6825D39E" w14:textId="77777777" w:rsidR="007F7258" w:rsidRPr="009D2373" w:rsidRDefault="007F7258" w:rsidP="00F73CF7">
            <w:pPr>
              <w:rPr>
                <w:szCs w:val="22"/>
              </w:rPr>
            </w:pPr>
            <w:r w:rsidRPr="009D2373">
              <w:rPr>
                <w:sz w:val="22"/>
                <w:szCs w:val="22"/>
              </w:rPr>
              <w:t>241</w:t>
            </w:r>
          </w:p>
        </w:tc>
      </w:tr>
      <w:tr w:rsidR="007F7258" w:rsidRPr="009D2373" w14:paraId="2C566672" w14:textId="77777777" w:rsidTr="00F73CF7">
        <w:tc>
          <w:tcPr>
            <w:tcW w:w="5778" w:type="dxa"/>
          </w:tcPr>
          <w:p w14:paraId="07F1F161" w14:textId="77777777" w:rsidR="007F7258" w:rsidRPr="009D2373" w:rsidRDefault="007F7258" w:rsidP="009D2373">
            <w:pPr>
              <w:contextualSpacing/>
              <w:rPr>
                <w:szCs w:val="22"/>
              </w:rPr>
            </w:pPr>
            <w:r w:rsidRPr="009D2373">
              <w:rPr>
                <w:b/>
                <w:sz w:val="22"/>
                <w:szCs w:val="22"/>
              </w:rPr>
              <w:t xml:space="preserve">SPA 391 </w:t>
            </w:r>
            <w:r w:rsidRPr="009D2373">
              <w:rPr>
                <w:sz w:val="22"/>
                <w:szCs w:val="22"/>
              </w:rPr>
              <w:t>Independent Study in Spanish (depending on topic)</w:t>
            </w:r>
          </w:p>
        </w:tc>
        <w:tc>
          <w:tcPr>
            <w:tcW w:w="4950" w:type="dxa"/>
          </w:tcPr>
          <w:p w14:paraId="67C5DA59" w14:textId="77777777" w:rsidR="007F7258" w:rsidRPr="009D2373" w:rsidRDefault="007F7258" w:rsidP="000F0090">
            <w:pPr>
              <w:contextualSpacing/>
              <w:rPr>
                <w:szCs w:val="22"/>
              </w:rPr>
            </w:pPr>
            <w:r w:rsidRPr="009D2373">
              <w:rPr>
                <w:sz w:val="22"/>
                <w:szCs w:val="22"/>
              </w:rPr>
              <w:t>Four courses at 200 level</w:t>
            </w:r>
            <w:r>
              <w:rPr>
                <w:sz w:val="22"/>
                <w:szCs w:val="22"/>
              </w:rPr>
              <w:t xml:space="preserve"> &amp; permission of instructor</w:t>
            </w:r>
          </w:p>
        </w:tc>
      </w:tr>
      <w:tr w:rsidR="007F7258" w:rsidRPr="009D2373" w14:paraId="66D16204" w14:textId="77777777" w:rsidTr="00F73CF7">
        <w:tc>
          <w:tcPr>
            <w:tcW w:w="5778" w:type="dxa"/>
          </w:tcPr>
          <w:p w14:paraId="09A4DC4A" w14:textId="77777777" w:rsidR="007F7258" w:rsidRPr="009D2373" w:rsidRDefault="007F7258" w:rsidP="009D2373">
            <w:pPr>
              <w:contextualSpacing/>
              <w:rPr>
                <w:b/>
                <w:szCs w:val="22"/>
              </w:rPr>
            </w:pPr>
            <w:r w:rsidRPr="009D2373">
              <w:rPr>
                <w:b/>
                <w:sz w:val="22"/>
                <w:szCs w:val="22"/>
              </w:rPr>
              <w:t>OPTIONAL    300 level courses-separate from the three</w:t>
            </w:r>
          </w:p>
        </w:tc>
        <w:tc>
          <w:tcPr>
            <w:tcW w:w="4950" w:type="dxa"/>
          </w:tcPr>
          <w:p w14:paraId="14A3B131" w14:textId="77777777" w:rsidR="007F7258" w:rsidRPr="009D2373" w:rsidRDefault="007F7258" w:rsidP="009D2373">
            <w:pPr>
              <w:contextualSpacing/>
              <w:rPr>
                <w:b/>
                <w:szCs w:val="22"/>
              </w:rPr>
            </w:pPr>
            <w:r w:rsidRPr="009D2373">
              <w:rPr>
                <w:b/>
                <w:sz w:val="22"/>
                <w:szCs w:val="22"/>
              </w:rPr>
              <w:t>categories above</w:t>
            </w:r>
          </w:p>
        </w:tc>
      </w:tr>
      <w:tr w:rsidR="007F7258" w:rsidRPr="009D2373" w14:paraId="7DCF4FA1" w14:textId="77777777" w:rsidTr="00F73CF7">
        <w:tc>
          <w:tcPr>
            <w:tcW w:w="5778" w:type="dxa"/>
          </w:tcPr>
          <w:p w14:paraId="09AA1CA8" w14:textId="77777777" w:rsidR="007F7258" w:rsidRPr="009D2373" w:rsidRDefault="007F7258" w:rsidP="00F73CF7">
            <w:pPr>
              <w:rPr>
                <w:szCs w:val="22"/>
              </w:rPr>
            </w:pPr>
            <w:r w:rsidRPr="009D2373">
              <w:rPr>
                <w:b/>
                <w:sz w:val="22"/>
                <w:szCs w:val="22"/>
              </w:rPr>
              <w:t xml:space="preserve">SPA 302 </w:t>
            </w:r>
            <w:r w:rsidRPr="009D2373">
              <w:rPr>
                <w:sz w:val="22"/>
                <w:szCs w:val="22"/>
              </w:rPr>
              <w:t xml:space="preserve">Advanced Spanish Oral Proficiency  </w:t>
            </w:r>
          </w:p>
        </w:tc>
        <w:tc>
          <w:tcPr>
            <w:tcW w:w="4950" w:type="dxa"/>
          </w:tcPr>
          <w:p w14:paraId="5E1A0D68" w14:textId="77777777" w:rsidR="007F7258" w:rsidRDefault="007F7258" w:rsidP="00F73CF7">
            <w:pPr>
              <w:rPr>
                <w:szCs w:val="22"/>
              </w:rPr>
            </w:pPr>
            <w:r>
              <w:rPr>
                <w:sz w:val="22"/>
                <w:szCs w:val="22"/>
              </w:rPr>
              <w:t>Two courses above the 203/210 level</w:t>
            </w:r>
          </w:p>
          <w:p w14:paraId="28812759" w14:textId="77777777" w:rsidR="007F7258" w:rsidRPr="009D2373" w:rsidRDefault="007F7258" w:rsidP="00F37F20">
            <w:pPr>
              <w:rPr>
                <w:b/>
                <w:szCs w:val="22"/>
              </w:rPr>
            </w:pPr>
            <w:r>
              <w:rPr>
                <w:sz w:val="22"/>
                <w:szCs w:val="22"/>
              </w:rPr>
              <w:t>AND p</w:t>
            </w:r>
            <w:r w:rsidRPr="009D2373">
              <w:rPr>
                <w:sz w:val="22"/>
                <w:szCs w:val="22"/>
              </w:rPr>
              <w:t>lacement test</w:t>
            </w:r>
            <w:r>
              <w:rPr>
                <w:sz w:val="22"/>
                <w:szCs w:val="22"/>
              </w:rPr>
              <w:t xml:space="preserve"> Intermediate-Mid or higher</w:t>
            </w:r>
          </w:p>
        </w:tc>
      </w:tr>
      <w:tr w:rsidR="007F7258" w:rsidRPr="009D2373" w14:paraId="03D0243D" w14:textId="77777777" w:rsidTr="00F73CF7">
        <w:tc>
          <w:tcPr>
            <w:tcW w:w="5778" w:type="dxa"/>
          </w:tcPr>
          <w:p w14:paraId="152ECC93" w14:textId="77777777" w:rsidR="007F7258" w:rsidRPr="009D2373" w:rsidRDefault="007F7258" w:rsidP="00F73CF7">
            <w:pPr>
              <w:rPr>
                <w:b/>
                <w:szCs w:val="22"/>
              </w:rPr>
            </w:pPr>
            <w:r w:rsidRPr="009D2373">
              <w:rPr>
                <w:b/>
                <w:sz w:val="22"/>
                <w:szCs w:val="22"/>
              </w:rPr>
              <w:t xml:space="preserve">SPA 370 </w:t>
            </w:r>
            <w:r w:rsidRPr="009D2373">
              <w:rPr>
                <w:sz w:val="22"/>
                <w:szCs w:val="22"/>
              </w:rPr>
              <w:t>Topics courses taken abroad</w:t>
            </w:r>
          </w:p>
        </w:tc>
        <w:tc>
          <w:tcPr>
            <w:tcW w:w="4950" w:type="dxa"/>
          </w:tcPr>
          <w:p w14:paraId="3F6AEB42" w14:textId="77777777" w:rsidR="007F7258" w:rsidRPr="00197C9F" w:rsidRDefault="007F7258" w:rsidP="00F73CF7">
            <w:pPr>
              <w:rPr>
                <w:szCs w:val="22"/>
              </w:rPr>
            </w:pPr>
            <w:r w:rsidRPr="00197C9F">
              <w:rPr>
                <w:sz w:val="22"/>
                <w:szCs w:val="22"/>
              </w:rPr>
              <w:t>The same pre-requisites as a regular SPA 370 class (in each respective category) PLUS Advisor´s and Chair’s approval</w:t>
            </w:r>
          </w:p>
        </w:tc>
      </w:tr>
      <w:tr w:rsidR="007F7258" w:rsidRPr="009D2373" w14:paraId="23A735DC" w14:textId="77777777" w:rsidTr="00F73CF7">
        <w:tc>
          <w:tcPr>
            <w:tcW w:w="5778" w:type="dxa"/>
          </w:tcPr>
          <w:p w14:paraId="630AE2CB" w14:textId="77777777" w:rsidR="007F7258" w:rsidRPr="00E55617" w:rsidRDefault="007F7258" w:rsidP="004B483E">
            <w:pPr>
              <w:rPr>
                <w:sz w:val="16"/>
                <w:szCs w:val="16"/>
              </w:rPr>
            </w:pPr>
            <w:r w:rsidRPr="00E55617">
              <w:rPr>
                <w:b/>
                <w:sz w:val="16"/>
                <w:szCs w:val="16"/>
              </w:rPr>
              <w:t xml:space="preserve">SPA 391 </w:t>
            </w:r>
            <w:r w:rsidRPr="00E55617">
              <w:rPr>
                <w:sz w:val="16"/>
                <w:szCs w:val="16"/>
              </w:rPr>
              <w:t>Overseas Cultural Studies (Weekly Diaries)</w:t>
            </w:r>
          </w:p>
          <w:p w14:paraId="33AB6D26" w14:textId="77777777" w:rsidR="007F7258" w:rsidRPr="00E55617" w:rsidRDefault="007F7258" w:rsidP="00771177">
            <w:pPr>
              <w:rPr>
                <w:b/>
                <w:sz w:val="16"/>
                <w:szCs w:val="16"/>
              </w:rPr>
            </w:pPr>
            <w:r w:rsidRPr="00E55617">
              <w:rPr>
                <w:sz w:val="16"/>
                <w:szCs w:val="16"/>
              </w:rPr>
              <w:t>-ONLY Pass/Fail; may NOT count as one of the six required 300 level courses</w:t>
            </w:r>
          </w:p>
        </w:tc>
        <w:tc>
          <w:tcPr>
            <w:tcW w:w="4950" w:type="dxa"/>
          </w:tcPr>
          <w:p w14:paraId="528717C1" w14:textId="77777777" w:rsidR="007F7258" w:rsidRPr="00E55617" w:rsidRDefault="007F7258" w:rsidP="00754F03">
            <w:pPr>
              <w:rPr>
                <w:sz w:val="16"/>
                <w:szCs w:val="16"/>
              </w:rPr>
            </w:pPr>
            <w:r w:rsidRPr="00E55617">
              <w:rPr>
                <w:sz w:val="16"/>
                <w:szCs w:val="16"/>
              </w:rPr>
              <w:t>Advisor’s approval</w:t>
            </w:r>
          </w:p>
        </w:tc>
      </w:tr>
    </w:tbl>
    <w:p w14:paraId="60C9FE3B" w14:textId="77777777" w:rsidR="007F7258" w:rsidRPr="009D2373" w:rsidRDefault="007F7258" w:rsidP="00D95E64">
      <w:pPr>
        <w:pStyle w:val="ColorfulList-Accent11"/>
        <w:spacing w:line="240" w:lineRule="auto"/>
        <w:ind w:left="0"/>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8"/>
        <w:gridCol w:w="6498"/>
      </w:tblGrid>
      <w:tr w:rsidR="007F7258" w:rsidRPr="009D2373" w14:paraId="2BD319DA" w14:textId="77777777" w:rsidTr="009B1AE2">
        <w:tc>
          <w:tcPr>
            <w:tcW w:w="4518" w:type="dxa"/>
          </w:tcPr>
          <w:p w14:paraId="402AF7F3" w14:textId="77777777" w:rsidR="007F7258" w:rsidRPr="009D2373" w:rsidRDefault="007F7258" w:rsidP="009B1AE2">
            <w:pPr>
              <w:pStyle w:val="ColorfulList-Accent11"/>
              <w:spacing w:line="240" w:lineRule="auto"/>
              <w:ind w:left="0"/>
              <w:rPr>
                <w:rFonts w:ascii="Times New Roman" w:hAnsi="Times New Roman"/>
                <w:b/>
              </w:rPr>
            </w:pPr>
            <w:r w:rsidRPr="009D2373">
              <w:rPr>
                <w:rFonts w:ascii="Times New Roman" w:hAnsi="Times New Roman"/>
                <w:b/>
              </w:rPr>
              <w:t>SPA 497 Spanish Senior Seminar (1 course)</w:t>
            </w:r>
          </w:p>
        </w:tc>
        <w:tc>
          <w:tcPr>
            <w:tcW w:w="6498" w:type="dxa"/>
          </w:tcPr>
          <w:p w14:paraId="4B76E8F0" w14:textId="77777777" w:rsidR="007F7258" w:rsidRPr="009D2373" w:rsidRDefault="007F7258" w:rsidP="009B1AE2">
            <w:pPr>
              <w:pStyle w:val="ColorfulList-Accent11"/>
              <w:spacing w:line="240" w:lineRule="auto"/>
              <w:ind w:left="0"/>
              <w:rPr>
                <w:rFonts w:ascii="Times New Roman" w:hAnsi="Times New Roman"/>
                <w:b/>
              </w:rPr>
            </w:pPr>
            <w:r w:rsidRPr="009D2373">
              <w:rPr>
                <w:rFonts w:ascii="Times" w:hAnsi="Times"/>
              </w:rPr>
              <w:t>Four 300-level courses and Senior status at the beginning of this class</w:t>
            </w:r>
          </w:p>
        </w:tc>
      </w:tr>
    </w:tbl>
    <w:p w14:paraId="5C9391CA" w14:textId="77777777" w:rsidR="00765849" w:rsidRDefault="00765849" w:rsidP="00785B06">
      <w:pPr>
        <w:pStyle w:val="BodyTextIndent"/>
        <w:ind w:left="0"/>
        <w:contextualSpacing/>
        <w:rPr>
          <w:b/>
          <w:sz w:val="22"/>
          <w:szCs w:val="22"/>
          <w:u w:val="single"/>
        </w:rPr>
      </w:pPr>
    </w:p>
    <w:p w14:paraId="244CEB2B" w14:textId="77777777" w:rsidR="007F7258" w:rsidRPr="00937970" w:rsidRDefault="007F7258" w:rsidP="00785B06">
      <w:pPr>
        <w:pStyle w:val="BodyTextIndent"/>
        <w:ind w:left="0"/>
        <w:contextualSpacing/>
        <w:rPr>
          <w:b/>
          <w:sz w:val="22"/>
          <w:szCs w:val="22"/>
          <w:u w:val="single"/>
        </w:rPr>
      </w:pPr>
      <w:r w:rsidRPr="00937970">
        <w:rPr>
          <w:b/>
          <w:sz w:val="22"/>
          <w:szCs w:val="22"/>
          <w:u w:val="single"/>
        </w:rPr>
        <w:t>STUDY ABROAD GUIDELINES</w:t>
      </w:r>
    </w:p>
    <w:p w14:paraId="35E6A2F8" w14:textId="77777777" w:rsidR="008D6116" w:rsidRPr="00765849" w:rsidRDefault="007F7258" w:rsidP="00C05DEA">
      <w:pPr>
        <w:pStyle w:val="BodyTextIndent"/>
        <w:ind w:left="720" w:hanging="720"/>
        <w:contextualSpacing/>
        <w:rPr>
          <w:i/>
          <w:color w:val="222222"/>
          <w:shd w:val="clear" w:color="auto" w:fill="FFFFFF"/>
        </w:rPr>
      </w:pPr>
      <w:r w:rsidRPr="00937970">
        <w:rPr>
          <w:sz w:val="22"/>
          <w:szCs w:val="22"/>
        </w:rPr>
        <w:t>Study abroad students may take up to five courses abroad. Upon successful completion of the courses (C- or better), all credits will count towards graduation</w:t>
      </w:r>
      <w:r w:rsidR="00E32D7B">
        <w:rPr>
          <w:sz w:val="22"/>
          <w:szCs w:val="22"/>
        </w:rPr>
        <w:t xml:space="preserve">. </w:t>
      </w:r>
      <w:r w:rsidR="00A83661" w:rsidRPr="008D6116">
        <w:rPr>
          <w:sz w:val="22"/>
          <w:szCs w:val="22"/>
        </w:rPr>
        <w:t xml:space="preserve">Spanish majors may count up to THREE </w:t>
      </w:r>
      <w:r w:rsidR="004275E4" w:rsidRPr="008D6116">
        <w:rPr>
          <w:sz w:val="22"/>
          <w:szCs w:val="22"/>
        </w:rPr>
        <w:t xml:space="preserve">overseas </w:t>
      </w:r>
      <w:r w:rsidR="00A83661" w:rsidRPr="008D6116">
        <w:rPr>
          <w:sz w:val="22"/>
          <w:szCs w:val="22"/>
        </w:rPr>
        <w:t>courses towards their Spanish major</w:t>
      </w:r>
      <w:r w:rsidR="004275E4" w:rsidRPr="008D6116">
        <w:rPr>
          <w:sz w:val="22"/>
          <w:szCs w:val="22"/>
        </w:rPr>
        <w:t>. The three may be any combination of 200 and/or 300 level courses.</w:t>
      </w:r>
      <w:r w:rsidR="00A83661" w:rsidRPr="008D6116">
        <w:rPr>
          <w:sz w:val="22"/>
          <w:szCs w:val="22"/>
        </w:rPr>
        <w:t xml:space="preserve"> Spanish minors may count up to TWO </w:t>
      </w:r>
      <w:r w:rsidR="004275E4" w:rsidRPr="008D6116">
        <w:rPr>
          <w:sz w:val="22"/>
          <w:szCs w:val="22"/>
        </w:rPr>
        <w:t xml:space="preserve">overseas </w:t>
      </w:r>
      <w:r w:rsidR="00A83661" w:rsidRPr="008D6116">
        <w:rPr>
          <w:sz w:val="22"/>
          <w:szCs w:val="22"/>
        </w:rPr>
        <w:t>courses towards their minor.</w:t>
      </w:r>
      <w:r w:rsidR="004275E4" w:rsidRPr="008D6116">
        <w:rPr>
          <w:sz w:val="22"/>
          <w:szCs w:val="22"/>
        </w:rPr>
        <w:t xml:space="preserve"> The two may be any combination of 200 and/or 300 level courses.</w:t>
      </w:r>
      <w:r w:rsidR="008D6116" w:rsidRPr="008D6116">
        <w:rPr>
          <w:sz w:val="22"/>
          <w:szCs w:val="22"/>
        </w:rPr>
        <w:t xml:space="preserve"> </w:t>
      </w:r>
      <w:r w:rsidR="008D6116">
        <w:rPr>
          <w:color w:val="222222"/>
          <w:shd w:val="clear" w:color="auto" w:fill="FFFFFF"/>
        </w:rPr>
        <w:t xml:space="preserve">There is one exception to this policy: </w:t>
      </w:r>
      <w:r w:rsidR="008D6116" w:rsidRPr="00765849">
        <w:rPr>
          <w:i/>
          <w:color w:val="222222"/>
          <w:shd w:val="clear" w:color="auto" w:fill="FFFFFF"/>
        </w:rPr>
        <w:t>If the student takes a Spanish course with a professor from TCNJ overseas, majors may then count 4 Spanish courses, and minors may count 3 Spanish courses.</w:t>
      </w:r>
    </w:p>
    <w:p w14:paraId="6C06CF78" w14:textId="77777777" w:rsidR="007F7258" w:rsidRPr="00937970" w:rsidRDefault="007F7258" w:rsidP="00C05DEA">
      <w:pPr>
        <w:pStyle w:val="BodyTextIndent"/>
        <w:ind w:left="720" w:hanging="720"/>
        <w:contextualSpacing/>
        <w:rPr>
          <w:sz w:val="22"/>
          <w:szCs w:val="22"/>
        </w:rPr>
      </w:pPr>
      <w:r w:rsidRPr="00937970">
        <w:rPr>
          <w:sz w:val="22"/>
          <w:szCs w:val="22"/>
        </w:rPr>
        <w:t>Unless otherwise specified, overseas courses will be counted in the following ways:</w:t>
      </w:r>
    </w:p>
    <w:p w14:paraId="5C522474" w14:textId="77777777" w:rsidR="007F7258" w:rsidRPr="00937970" w:rsidRDefault="007F7258" w:rsidP="00222EAB">
      <w:pPr>
        <w:pStyle w:val="BodyTextIndent"/>
        <w:ind w:hanging="720"/>
        <w:contextualSpacing/>
        <w:rPr>
          <w:sz w:val="22"/>
          <w:szCs w:val="22"/>
        </w:rPr>
      </w:pPr>
      <w:r w:rsidRPr="00937970">
        <w:rPr>
          <w:sz w:val="22"/>
          <w:szCs w:val="22"/>
        </w:rPr>
        <w:t>-Students who take 200 level courses overseas may receive credit for SPA 219, or SPA 241 or SPA 270 as determined by the course content.</w:t>
      </w:r>
    </w:p>
    <w:p w14:paraId="564D6BB4" w14:textId="77777777" w:rsidR="007F7258" w:rsidRPr="00937970" w:rsidRDefault="007F7258" w:rsidP="006F4ADD">
      <w:pPr>
        <w:pStyle w:val="BodyTextIndent"/>
        <w:ind w:hanging="720"/>
        <w:contextualSpacing/>
        <w:rPr>
          <w:sz w:val="22"/>
          <w:szCs w:val="22"/>
        </w:rPr>
      </w:pPr>
      <w:r w:rsidRPr="00937970">
        <w:rPr>
          <w:sz w:val="22"/>
          <w:szCs w:val="22"/>
        </w:rPr>
        <w:t xml:space="preserve">-Students who take 300 level courses overseas will receive credit for SPA 370 </w:t>
      </w:r>
      <w:r w:rsidRPr="00937970">
        <w:rPr>
          <w:b/>
          <w:sz w:val="22"/>
          <w:szCs w:val="22"/>
        </w:rPr>
        <w:t>IF</w:t>
      </w:r>
      <w:r w:rsidRPr="00937970">
        <w:rPr>
          <w:sz w:val="22"/>
          <w:szCs w:val="22"/>
        </w:rPr>
        <w:t xml:space="preserve"> they have met the pre-requisites cited above for the course they have elected. In this case, they will receive credit for SPA 370 under the categories of literature or culture or linguistics as determined by the course content. Specifically, students who intend to receive credit for:</w:t>
      </w:r>
    </w:p>
    <w:p w14:paraId="7329B201" w14:textId="77777777" w:rsidR="007F7258" w:rsidRPr="00937970" w:rsidRDefault="007F7258" w:rsidP="001C2FE8">
      <w:pPr>
        <w:pStyle w:val="BodyTextIndent"/>
        <w:ind w:left="2160" w:hanging="720"/>
        <w:contextualSpacing/>
        <w:rPr>
          <w:sz w:val="22"/>
          <w:szCs w:val="22"/>
        </w:rPr>
      </w:pPr>
      <w:r w:rsidRPr="00937970">
        <w:rPr>
          <w:sz w:val="22"/>
          <w:szCs w:val="22"/>
        </w:rPr>
        <w:t>-370 Culture must have completed three, 200 level courses</w:t>
      </w:r>
    </w:p>
    <w:p w14:paraId="219EB37F" w14:textId="77777777" w:rsidR="007F7258" w:rsidRPr="00937970" w:rsidRDefault="007F7258" w:rsidP="001C2FE8">
      <w:pPr>
        <w:pStyle w:val="BodyTextIndent"/>
        <w:ind w:left="2160" w:hanging="720"/>
        <w:contextualSpacing/>
        <w:rPr>
          <w:sz w:val="22"/>
          <w:szCs w:val="22"/>
        </w:rPr>
      </w:pPr>
      <w:r w:rsidRPr="00937970">
        <w:rPr>
          <w:sz w:val="22"/>
          <w:szCs w:val="22"/>
        </w:rPr>
        <w:t>-370 Literature must have completed SPA 241</w:t>
      </w:r>
    </w:p>
    <w:p w14:paraId="6058CE99" w14:textId="77777777" w:rsidR="007F7258" w:rsidRPr="00937970" w:rsidRDefault="007F7258" w:rsidP="001C2FE8">
      <w:pPr>
        <w:pStyle w:val="BodyTextIndent"/>
        <w:ind w:left="2160" w:hanging="720"/>
        <w:contextualSpacing/>
        <w:rPr>
          <w:sz w:val="22"/>
          <w:szCs w:val="22"/>
        </w:rPr>
      </w:pPr>
      <w:r w:rsidRPr="00937970">
        <w:rPr>
          <w:sz w:val="22"/>
          <w:szCs w:val="22"/>
        </w:rPr>
        <w:t>-370 Linguistics must have completed SPA 215</w:t>
      </w:r>
    </w:p>
    <w:p w14:paraId="49FABE04" w14:textId="77777777" w:rsidR="007F7258" w:rsidRPr="00937970" w:rsidRDefault="007F7258" w:rsidP="001C2FE8">
      <w:pPr>
        <w:pStyle w:val="BodyTextIndent"/>
        <w:ind w:hanging="720"/>
        <w:contextualSpacing/>
        <w:rPr>
          <w:sz w:val="22"/>
          <w:szCs w:val="22"/>
        </w:rPr>
      </w:pPr>
      <w:r w:rsidRPr="00937970">
        <w:rPr>
          <w:sz w:val="22"/>
          <w:szCs w:val="22"/>
        </w:rPr>
        <w:t xml:space="preserve">-Students who enroll in 300 level </w:t>
      </w:r>
      <w:proofErr w:type="gramStart"/>
      <w:r w:rsidRPr="00937970">
        <w:rPr>
          <w:sz w:val="22"/>
          <w:szCs w:val="22"/>
        </w:rPr>
        <w:t>course</w:t>
      </w:r>
      <w:proofErr w:type="gramEnd"/>
      <w:r w:rsidRPr="00937970">
        <w:rPr>
          <w:sz w:val="22"/>
          <w:szCs w:val="22"/>
        </w:rPr>
        <w:t xml:space="preserve"> overseas without having completed the necessary pre-requisites at the time of registration will not receive 300-level credit. They will receive credit for SPA 270 instead.</w:t>
      </w:r>
    </w:p>
    <w:p w14:paraId="335871A7" w14:textId="77777777" w:rsidR="007F7258" w:rsidRPr="009D2373" w:rsidRDefault="007F7258" w:rsidP="00C05DEA">
      <w:pPr>
        <w:pStyle w:val="BodyTextIndent"/>
        <w:ind w:left="720" w:hanging="720"/>
        <w:contextualSpacing/>
        <w:rPr>
          <w:sz w:val="22"/>
          <w:szCs w:val="22"/>
        </w:rPr>
      </w:pPr>
      <w:r w:rsidRPr="009D2373">
        <w:rPr>
          <w:b/>
          <w:sz w:val="22"/>
          <w:szCs w:val="22"/>
          <w:u w:val="single"/>
        </w:rPr>
        <w:t>SPANISH/EDUCATION MAJORS</w:t>
      </w:r>
      <w:r w:rsidRPr="009D2373">
        <w:rPr>
          <w:sz w:val="22"/>
          <w:szCs w:val="22"/>
        </w:rPr>
        <w:t xml:space="preserve"> </w:t>
      </w:r>
    </w:p>
    <w:p w14:paraId="630CD11B" w14:textId="77777777" w:rsidR="007F7258" w:rsidRPr="009D2373" w:rsidRDefault="007F7258" w:rsidP="00C05DEA">
      <w:pPr>
        <w:pStyle w:val="BodyTextIndent"/>
        <w:ind w:left="720" w:hanging="720"/>
        <w:contextualSpacing/>
        <w:rPr>
          <w:sz w:val="22"/>
          <w:szCs w:val="22"/>
        </w:rPr>
      </w:pPr>
      <w:r w:rsidRPr="009D2373">
        <w:rPr>
          <w:sz w:val="22"/>
          <w:szCs w:val="22"/>
        </w:rPr>
        <w:t xml:space="preserve">In order to receive a teaching license, the state of NJ now requires </w:t>
      </w:r>
    </w:p>
    <w:p w14:paraId="7DBEF6E9" w14:textId="77777777" w:rsidR="007F7258" w:rsidRDefault="007F7258" w:rsidP="00C05DEA">
      <w:pPr>
        <w:ind w:left="1440" w:hanging="720"/>
        <w:rPr>
          <w:sz w:val="22"/>
          <w:szCs w:val="22"/>
        </w:rPr>
      </w:pPr>
      <w:r w:rsidRPr="009D2373">
        <w:rPr>
          <w:sz w:val="22"/>
          <w:szCs w:val="22"/>
        </w:rPr>
        <w:t>1. Spanish major (or at least 30 credits in Spanish with a variety of levels and topics.</w:t>
      </w:r>
      <w:r>
        <w:rPr>
          <w:sz w:val="22"/>
          <w:szCs w:val="22"/>
        </w:rPr>
        <w:t>)</w:t>
      </w:r>
    </w:p>
    <w:p w14:paraId="22133D63" w14:textId="77777777" w:rsidR="007F7258" w:rsidRPr="009D2373" w:rsidRDefault="007F7258" w:rsidP="00C05DEA">
      <w:pPr>
        <w:ind w:left="1440" w:hanging="720"/>
        <w:rPr>
          <w:sz w:val="22"/>
          <w:szCs w:val="22"/>
        </w:rPr>
      </w:pPr>
      <w:r w:rsidRPr="009D2373">
        <w:rPr>
          <w:sz w:val="22"/>
          <w:szCs w:val="22"/>
        </w:rPr>
        <w:t>2. pass the Spanish Language Praxis II (#5195) with a minimum score of 168</w:t>
      </w:r>
    </w:p>
    <w:p w14:paraId="5726B271" w14:textId="77777777" w:rsidR="007F7258" w:rsidRPr="009D2373" w:rsidRDefault="007F7258" w:rsidP="00C05DEA">
      <w:pPr>
        <w:ind w:left="1440" w:hanging="720"/>
        <w:rPr>
          <w:sz w:val="22"/>
          <w:szCs w:val="22"/>
        </w:rPr>
      </w:pPr>
      <w:r w:rsidRPr="009D2373">
        <w:rPr>
          <w:sz w:val="22"/>
          <w:szCs w:val="22"/>
        </w:rPr>
        <w:t xml:space="preserve">3. a state-approved course in second language acquisition for ANY CERTIFICATION to teach Spanish (Pre-K, Elementary, Middle or Secondary.) </w:t>
      </w:r>
      <w:r w:rsidRPr="002D20E4">
        <w:rPr>
          <w:b/>
          <w:szCs w:val="24"/>
        </w:rPr>
        <w:t>At TCNJ, that course is WLC 390</w:t>
      </w:r>
      <w:r w:rsidR="00997348" w:rsidRPr="002D20E4">
        <w:rPr>
          <w:b/>
          <w:szCs w:val="24"/>
        </w:rPr>
        <w:t>*</w:t>
      </w:r>
      <w:r w:rsidRPr="002D20E4">
        <w:rPr>
          <w:b/>
          <w:szCs w:val="24"/>
        </w:rPr>
        <w:t xml:space="preserve"> (taught each Spring, Weds 5:30pm.)</w:t>
      </w:r>
    </w:p>
    <w:p w14:paraId="02986ABA" w14:textId="77777777" w:rsidR="007F7258" w:rsidRPr="009D2373" w:rsidRDefault="007F7258" w:rsidP="00C05DEA">
      <w:pPr>
        <w:ind w:firstLine="720"/>
        <w:rPr>
          <w:sz w:val="22"/>
          <w:szCs w:val="22"/>
        </w:rPr>
      </w:pPr>
      <w:r w:rsidRPr="009D2373">
        <w:rPr>
          <w:sz w:val="22"/>
          <w:szCs w:val="22"/>
        </w:rPr>
        <w:t xml:space="preserve">4. a </w:t>
      </w:r>
      <w:r w:rsidRPr="009D2373">
        <w:rPr>
          <w:i/>
          <w:sz w:val="22"/>
          <w:szCs w:val="22"/>
        </w:rPr>
        <w:t xml:space="preserve">minimum </w:t>
      </w:r>
      <w:r w:rsidRPr="009D2373">
        <w:rPr>
          <w:sz w:val="22"/>
          <w:szCs w:val="22"/>
        </w:rPr>
        <w:t>an OPI rating of ACTFL Adv</w:t>
      </w:r>
      <w:r w:rsidR="003176BC">
        <w:rPr>
          <w:sz w:val="22"/>
          <w:szCs w:val="22"/>
        </w:rPr>
        <w:t>anced</w:t>
      </w:r>
      <w:r w:rsidRPr="009D2373">
        <w:rPr>
          <w:sz w:val="22"/>
          <w:szCs w:val="22"/>
        </w:rPr>
        <w:t xml:space="preserve"> Low </w:t>
      </w:r>
    </w:p>
    <w:p w14:paraId="2C431499" w14:textId="77777777" w:rsidR="00997348" w:rsidRDefault="00997348" w:rsidP="00997348">
      <w:pPr>
        <w:ind w:left="720"/>
        <w:rPr>
          <w:sz w:val="22"/>
          <w:szCs w:val="22"/>
        </w:rPr>
      </w:pPr>
    </w:p>
    <w:p w14:paraId="2479FFD0" w14:textId="77777777" w:rsidR="00997348" w:rsidRPr="00166C0F" w:rsidRDefault="00997348" w:rsidP="00997348">
      <w:pPr>
        <w:ind w:left="720"/>
        <w:rPr>
          <w:sz w:val="22"/>
          <w:szCs w:val="22"/>
        </w:rPr>
      </w:pPr>
      <w:r>
        <w:rPr>
          <w:sz w:val="22"/>
          <w:szCs w:val="22"/>
        </w:rPr>
        <w:t>*</w:t>
      </w:r>
      <w:r w:rsidRPr="009D2373">
        <w:rPr>
          <w:sz w:val="22"/>
          <w:szCs w:val="22"/>
        </w:rPr>
        <w:t xml:space="preserve">In order to enroll in WLC 390, students must have successfully completed 4 courses above SPA 210 and earned a minimum rating of Intermediate Mid on the ACTFL Oral Proficiency </w:t>
      </w:r>
      <w:r w:rsidR="002D20E4">
        <w:rPr>
          <w:sz w:val="22"/>
          <w:szCs w:val="22"/>
        </w:rPr>
        <w:t>Exam.</w:t>
      </w:r>
    </w:p>
    <w:p w14:paraId="77578AF4" w14:textId="77777777" w:rsidR="007F7258" w:rsidRPr="00997348" w:rsidRDefault="007F7258" w:rsidP="00997348">
      <w:pPr>
        <w:rPr>
          <w:sz w:val="22"/>
          <w:szCs w:val="22"/>
        </w:rPr>
      </w:pPr>
    </w:p>
    <w:sectPr w:rsidR="007F7258" w:rsidRPr="00997348" w:rsidSect="00945D1F">
      <w:pgSz w:w="12240" w:h="15840"/>
      <w:pgMar w:top="576" w:right="576" w:bottom="576" w:left="576"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7DB97" w14:textId="77777777" w:rsidR="002F7F75" w:rsidRDefault="002F7F75">
      <w:r>
        <w:separator/>
      </w:r>
    </w:p>
  </w:endnote>
  <w:endnote w:type="continuationSeparator" w:id="0">
    <w:p w14:paraId="7AB2E682" w14:textId="77777777" w:rsidR="002F7F75" w:rsidRDefault="002F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20B59" w14:textId="77777777" w:rsidR="002F7F75" w:rsidRDefault="002F7F75">
      <w:r>
        <w:separator/>
      </w:r>
    </w:p>
  </w:footnote>
  <w:footnote w:type="continuationSeparator" w:id="0">
    <w:p w14:paraId="27A74176" w14:textId="77777777" w:rsidR="002F7F75" w:rsidRDefault="002F7F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39441C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AB034CF"/>
    <w:multiLevelType w:val="hybridMultilevel"/>
    <w:tmpl w:val="2A2643DC"/>
    <w:lvl w:ilvl="0" w:tplc="6E0087FA">
      <w:start w:val="1"/>
      <w:numFmt w:val="upperRoman"/>
      <w:lvlText w:val="%1."/>
      <w:lvlJc w:val="left"/>
      <w:pPr>
        <w:ind w:left="1080" w:hanging="72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BCA45F1"/>
    <w:multiLevelType w:val="hybridMultilevel"/>
    <w:tmpl w:val="3EB4C9B4"/>
    <w:lvl w:ilvl="0" w:tplc="550AECB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7397253"/>
    <w:multiLevelType w:val="hybridMultilevel"/>
    <w:tmpl w:val="B0C4CCC2"/>
    <w:lvl w:ilvl="0" w:tplc="287CABF0">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64"/>
    <w:rsid w:val="00035796"/>
    <w:rsid w:val="00055B45"/>
    <w:rsid w:val="00091647"/>
    <w:rsid w:val="000A6B67"/>
    <w:rsid w:val="000B2691"/>
    <w:rsid w:val="000C5826"/>
    <w:rsid w:val="000C7A40"/>
    <w:rsid w:val="000D07D9"/>
    <w:rsid w:val="000E4151"/>
    <w:rsid w:val="000E41EC"/>
    <w:rsid w:val="000F0090"/>
    <w:rsid w:val="000F7F65"/>
    <w:rsid w:val="001060D1"/>
    <w:rsid w:val="001520A1"/>
    <w:rsid w:val="00156BD7"/>
    <w:rsid w:val="001636BD"/>
    <w:rsid w:val="00166B8C"/>
    <w:rsid w:val="00166C0F"/>
    <w:rsid w:val="001675EB"/>
    <w:rsid w:val="00174A4A"/>
    <w:rsid w:val="001766A7"/>
    <w:rsid w:val="00177DBF"/>
    <w:rsid w:val="00197C9F"/>
    <w:rsid w:val="001A0249"/>
    <w:rsid w:val="001A0E64"/>
    <w:rsid w:val="001A42BE"/>
    <w:rsid w:val="001C13A6"/>
    <w:rsid w:val="001C2FE8"/>
    <w:rsid w:val="00212F5F"/>
    <w:rsid w:val="00216B18"/>
    <w:rsid w:val="00222EAB"/>
    <w:rsid w:val="00270A7B"/>
    <w:rsid w:val="00281EF7"/>
    <w:rsid w:val="00285413"/>
    <w:rsid w:val="002A3BAA"/>
    <w:rsid w:val="002C0FAD"/>
    <w:rsid w:val="002D0618"/>
    <w:rsid w:val="002D20E4"/>
    <w:rsid w:val="002F7F75"/>
    <w:rsid w:val="00302780"/>
    <w:rsid w:val="003062D4"/>
    <w:rsid w:val="003176BC"/>
    <w:rsid w:val="00330593"/>
    <w:rsid w:val="00343A44"/>
    <w:rsid w:val="003460F8"/>
    <w:rsid w:val="00350D0C"/>
    <w:rsid w:val="00366320"/>
    <w:rsid w:val="00371494"/>
    <w:rsid w:val="0039516A"/>
    <w:rsid w:val="003A6543"/>
    <w:rsid w:val="003D5441"/>
    <w:rsid w:val="003E0DC1"/>
    <w:rsid w:val="003E31E1"/>
    <w:rsid w:val="003E50C2"/>
    <w:rsid w:val="003E7E1E"/>
    <w:rsid w:val="003F205A"/>
    <w:rsid w:val="0040080F"/>
    <w:rsid w:val="00403BCB"/>
    <w:rsid w:val="00416821"/>
    <w:rsid w:val="00420A52"/>
    <w:rsid w:val="004275E4"/>
    <w:rsid w:val="00430252"/>
    <w:rsid w:val="00430377"/>
    <w:rsid w:val="00446DF1"/>
    <w:rsid w:val="00452750"/>
    <w:rsid w:val="00454977"/>
    <w:rsid w:val="0047100B"/>
    <w:rsid w:val="004829A8"/>
    <w:rsid w:val="00483039"/>
    <w:rsid w:val="0049115B"/>
    <w:rsid w:val="00496BD1"/>
    <w:rsid w:val="0049729A"/>
    <w:rsid w:val="004B483E"/>
    <w:rsid w:val="004C1FF0"/>
    <w:rsid w:val="004D1FD3"/>
    <w:rsid w:val="004D38EE"/>
    <w:rsid w:val="004E04F0"/>
    <w:rsid w:val="004E4CAD"/>
    <w:rsid w:val="004E54B8"/>
    <w:rsid w:val="004E68B4"/>
    <w:rsid w:val="00510879"/>
    <w:rsid w:val="0052625C"/>
    <w:rsid w:val="00533CF7"/>
    <w:rsid w:val="0053773E"/>
    <w:rsid w:val="00541F10"/>
    <w:rsid w:val="00547DC2"/>
    <w:rsid w:val="00562A6E"/>
    <w:rsid w:val="005800C9"/>
    <w:rsid w:val="005C3017"/>
    <w:rsid w:val="005D4FD9"/>
    <w:rsid w:val="005F0CD6"/>
    <w:rsid w:val="006063A6"/>
    <w:rsid w:val="00637201"/>
    <w:rsid w:val="00662A27"/>
    <w:rsid w:val="006710D8"/>
    <w:rsid w:val="00675239"/>
    <w:rsid w:val="006934CE"/>
    <w:rsid w:val="006A260C"/>
    <w:rsid w:val="006B7357"/>
    <w:rsid w:val="006C6B04"/>
    <w:rsid w:val="006E5FCE"/>
    <w:rsid w:val="006F4ADD"/>
    <w:rsid w:val="00703A9D"/>
    <w:rsid w:val="007040FC"/>
    <w:rsid w:val="0070577D"/>
    <w:rsid w:val="00715F1B"/>
    <w:rsid w:val="007358FC"/>
    <w:rsid w:val="00754F03"/>
    <w:rsid w:val="00765849"/>
    <w:rsid w:val="00771177"/>
    <w:rsid w:val="007811D5"/>
    <w:rsid w:val="00785B06"/>
    <w:rsid w:val="00794314"/>
    <w:rsid w:val="00797016"/>
    <w:rsid w:val="007A17A3"/>
    <w:rsid w:val="007A5A75"/>
    <w:rsid w:val="007C0D22"/>
    <w:rsid w:val="007C288C"/>
    <w:rsid w:val="007C77DC"/>
    <w:rsid w:val="007D0EAA"/>
    <w:rsid w:val="007F7258"/>
    <w:rsid w:val="00802389"/>
    <w:rsid w:val="00802817"/>
    <w:rsid w:val="00802B8B"/>
    <w:rsid w:val="008061FA"/>
    <w:rsid w:val="0080765A"/>
    <w:rsid w:val="00825463"/>
    <w:rsid w:val="0084457C"/>
    <w:rsid w:val="008616D7"/>
    <w:rsid w:val="0086655B"/>
    <w:rsid w:val="00870B90"/>
    <w:rsid w:val="00884FCA"/>
    <w:rsid w:val="00891673"/>
    <w:rsid w:val="008952AA"/>
    <w:rsid w:val="00897DB1"/>
    <w:rsid w:val="008A3194"/>
    <w:rsid w:val="008C286D"/>
    <w:rsid w:val="008C7CE0"/>
    <w:rsid w:val="008D6116"/>
    <w:rsid w:val="008D76C4"/>
    <w:rsid w:val="008E0ACE"/>
    <w:rsid w:val="00910F3A"/>
    <w:rsid w:val="0091301F"/>
    <w:rsid w:val="00927B4A"/>
    <w:rsid w:val="00937970"/>
    <w:rsid w:val="00944AC3"/>
    <w:rsid w:val="00945D1F"/>
    <w:rsid w:val="00951927"/>
    <w:rsid w:val="00976A4A"/>
    <w:rsid w:val="00997348"/>
    <w:rsid w:val="009A0FBB"/>
    <w:rsid w:val="009A3B93"/>
    <w:rsid w:val="009A4735"/>
    <w:rsid w:val="009B1AE2"/>
    <w:rsid w:val="009B6F93"/>
    <w:rsid w:val="009D2373"/>
    <w:rsid w:val="009D2B92"/>
    <w:rsid w:val="009E5CAA"/>
    <w:rsid w:val="00A0216B"/>
    <w:rsid w:val="00A05109"/>
    <w:rsid w:val="00A06890"/>
    <w:rsid w:val="00A07D0B"/>
    <w:rsid w:val="00A30AE6"/>
    <w:rsid w:val="00A30DDD"/>
    <w:rsid w:val="00A40ADC"/>
    <w:rsid w:val="00A523AE"/>
    <w:rsid w:val="00A61A33"/>
    <w:rsid w:val="00A72B64"/>
    <w:rsid w:val="00A81775"/>
    <w:rsid w:val="00A83661"/>
    <w:rsid w:val="00A94770"/>
    <w:rsid w:val="00AB31CB"/>
    <w:rsid w:val="00AB690E"/>
    <w:rsid w:val="00AC4405"/>
    <w:rsid w:val="00AD0D7D"/>
    <w:rsid w:val="00AE5CA6"/>
    <w:rsid w:val="00B0004A"/>
    <w:rsid w:val="00B0621B"/>
    <w:rsid w:val="00B06A01"/>
    <w:rsid w:val="00B06FEB"/>
    <w:rsid w:val="00B20177"/>
    <w:rsid w:val="00B23283"/>
    <w:rsid w:val="00B5451B"/>
    <w:rsid w:val="00B61CA8"/>
    <w:rsid w:val="00B63454"/>
    <w:rsid w:val="00B656C0"/>
    <w:rsid w:val="00B736D5"/>
    <w:rsid w:val="00B80C9D"/>
    <w:rsid w:val="00B820DB"/>
    <w:rsid w:val="00B865C8"/>
    <w:rsid w:val="00B9279A"/>
    <w:rsid w:val="00BA455D"/>
    <w:rsid w:val="00BA6D11"/>
    <w:rsid w:val="00BA6F13"/>
    <w:rsid w:val="00BB1523"/>
    <w:rsid w:val="00BF2A4F"/>
    <w:rsid w:val="00BF6BC0"/>
    <w:rsid w:val="00BF7C72"/>
    <w:rsid w:val="00C05DEA"/>
    <w:rsid w:val="00C50B81"/>
    <w:rsid w:val="00C840EC"/>
    <w:rsid w:val="00CA58A8"/>
    <w:rsid w:val="00CD74DF"/>
    <w:rsid w:val="00CF2984"/>
    <w:rsid w:val="00D24487"/>
    <w:rsid w:val="00D365E3"/>
    <w:rsid w:val="00D620EC"/>
    <w:rsid w:val="00D84224"/>
    <w:rsid w:val="00D85333"/>
    <w:rsid w:val="00D95E64"/>
    <w:rsid w:val="00DB5D91"/>
    <w:rsid w:val="00DB6436"/>
    <w:rsid w:val="00DC6ED1"/>
    <w:rsid w:val="00DD643B"/>
    <w:rsid w:val="00DF13F9"/>
    <w:rsid w:val="00E01DA7"/>
    <w:rsid w:val="00E0557A"/>
    <w:rsid w:val="00E32D7B"/>
    <w:rsid w:val="00E54FCD"/>
    <w:rsid w:val="00E55617"/>
    <w:rsid w:val="00E63876"/>
    <w:rsid w:val="00E70721"/>
    <w:rsid w:val="00E838EB"/>
    <w:rsid w:val="00E92075"/>
    <w:rsid w:val="00EA0326"/>
    <w:rsid w:val="00EC4F92"/>
    <w:rsid w:val="00ED5267"/>
    <w:rsid w:val="00EE3274"/>
    <w:rsid w:val="00EE3F29"/>
    <w:rsid w:val="00EE5CFB"/>
    <w:rsid w:val="00EE6ED0"/>
    <w:rsid w:val="00EF0F5C"/>
    <w:rsid w:val="00F059DE"/>
    <w:rsid w:val="00F24AAE"/>
    <w:rsid w:val="00F2565F"/>
    <w:rsid w:val="00F37F20"/>
    <w:rsid w:val="00F4120D"/>
    <w:rsid w:val="00F412A7"/>
    <w:rsid w:val="00F561A2"/>
    <w:rsid w:val="00F65773"/>
    <w:rsid w:val="00F65B72"/>
    <w:rsid w:val="00F73CF7"/>
    <w:rsid w:val="00F77269"/>
    <w:rsid w:val="00F96969"/>
    <w:rsid w:val="00FA0FDC"/>
    <w:rsid w:val="00FA53DB"/>
    <w:rsid w:val="00FB7525"/>
    <w:rsid w:val="00FB7653"/>
    <w:rsid w:val="00FC2E74"/>
    <w:rsid w:val="00FC75AD"/>
    <w:rsid w:val="00FD6EA6"/>
    <w:rsid w:val="00FE52DC"/>
    <w:rsid w:val="00FF2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EA89F"/>
  <w15:docId w15:val="{72E4158A-B80F-4EC6-8234-8BF86C64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357"/>
    <w:rPr>
      <w:sz w:val="24"/>
      <w:szCs w:val="20"/>
    </w:rPr>
  </w:style>
  <w:style w:type="paragraph" w:styleId="Heading1">
    <w:name w:val="heading 1"/>
    <w:basedOn w:val="Normal"/>
    <w:next w:val="Normal"/>
    <w:link w:val="Heading1Char"/>
    <w:uiPriority w:val="99"/>
    <w:qFormat/>
    <w:rsid w:val="006B7357"/>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BodyTextIndent">
    <w:name w:val="Body Text Indent"/>
    <w:basedOn w:val="Normal"/>
    <w:link w:val="BodyTextIndentChar"/>
    <w:uiPriority w:val="99"/>
    <w:rsid w:val="006B7357"/>
    <w:pPr>
      <w:ind w:left="1440"/>
    </w:pPr>
    <w:rPr>
      <w:lang w:eastAsia="ko-KR"/>
    </w:rPr>
  </w:style>
  <w:style w:type="character" w:customStyle="1" w:styleId="BodyTextIndentChar">
    <w:name w:val="Body Text Indent Char"/>
    <w:basedOn w:val="DefaultParagraphFont"/>
    <w:link w:val="BodyTextIndent"/>
    <w:uiPriority w:val="99"/>
    <w:locked/>
    <w:rsid w:val="000E41EC"/>
    <w:rPr>
      <w:rFonts w:cs="Times New Roman"/>
      <w:sz w:val="24"/>
    </w:rPr>
  </w:style>
  <w:style w:type="paragraph" w:styleId="FootnoteText">
    <w:name w:val="footnote text"/>
    <w:basedOn w:val="Normal"/>
    <w:link w:val="FootnoteTextChar"/>
    <w:uiPriority w:val="99"/>
    <w:semiHidden/>
    <w:rsid w:val="00416821"/>
    <w:rPr>
      <w:sz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416821"/>
    <w:rPr>
      <w:rFonts w:cs="Times New Roman"/>
      <w:vertAlign w:val="superscript"/>
    </w:rPr>
  </w:style>
  <w:style w:type="paragraph" w:customStyle="1" w:styleId="ColorfulList-Accent11">
    <w:name w:val="Colorful List - Accent 11"/>
    <w:basedOn w:val="Normal"/>
    <w:uiPriority w:val="99"/>
    <w:rsid w:val="00BA6F13"/>
    <w:pPr>
      <w:spacing w:after="200" w:line="276" w:lineRule="auto"/>
      <w:ind w:left="720"/>
      <w:contextualSpacing/>
    </w:pPr>
    <w:rPr>
      <w:rFonts w:ascii="Calibri" w:hAnsi="Calibri"/>
      <w:sz w:val="22"/>
      <w:szCs w:val="22"/>
    </w:rPr>
  </w:style>
  <w:style w:type="table" w:styleId="TableGrid">
    <w:name w:val="Table Grid"/>
    <w:basedOn w:val="TableNormal"/>
    <w:uiPriority w:val="99"/>
    <w:rsid w:val="00754F03"/>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C2E74"/>
    <w:rPr>
      <w:rFonts w:ascii="Tahoma" w:hAnsi="Tahoma"/>
      <w:sz w:val="16"/>
      <w:szCs w:val="16"/>
      <w:lang w:eastAsia="ko-KR"/>
    </w:rPr>
  </w:style>
  <w:style w:type="character" w:customStyle="1" w:styleId="BalloonTextChar">
    <w:name w:val="Balloon Text Char"/>
    <w:basedOn w:val="DefaultParagraphFont"/>
    <w:link w:val="BalloonText"/>
    <w:uiPriority w:val="99"/>
    <w:semiHidden/>
    <w:locked/>
    <w:rsid w:val="00FC2E74"/>
    <w:rPr>
      <w:rFonts w:ascii="Tahoma" w:hAnsi="Tahoma" w:cs="Times New Roman"/>
      <w:sz w:val="16"/>
    </w:rPr>
  </w:style>
  <w:style w:type="character" w:customStyle="1" w:styleId="palevel0secondary">
    <w:name w:val="palevel0secondary"/>
    <w:uiPriority w:val="99"/>
    <w:rsid w:val="00281EF7"/>
  </w:style>
  <w:style w:type="character" w:customStyle="1" w:styleId="apple-converted-space">
    <w:name w:val="apple-converted-space"/>
    <w:basedOn w:val="DefaultParagraphFont"/>
    <w:rsid w:val="0049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1853">
      <w:marLeft w:val="0"/>
      <w:marRight w:val="0"/>
      <w:marTop w:val="0"/>
      <w:marBottom w:val="0"/>
      <w:divBdr>
        <w:top w:val="none" w:sz="0" w:space="0" w:color="auto"/>
        <w:left w:val="none" w:sz="0" w:space="0" w:color="auto"/>
        <w:bottom w:val="none" w:sz="0" w:space="0" w:color="auto"/>
        <w:right w:val="none" w:sz="0" w:space="0" w:color="auto"/>
      </w:divBdr>
      <w:divsChild>
        <w:div w:id="153421854">
          <w:marLeft w:val="0"/>
          <w:marRight w:val="0"/>
          <w:marTop w:val="0"/>
          <w:marBottom w:val="0"/>
          <w:divBdr>
            <w:top w:val="none" w:sz="0" w:space="0" w:color="auto"/>
            <w:left w:val="none" w:sz="0" w:space="0" w:color="auto"/>
            <w:bottom w:val="none" w:sz="0" w:space="0" w:color="auto"/>
            <w:right w:val="none" w:sz="0" w:space="0" w:color="auto"/>
          </w:divBdr>
        </w:div>
        <w:div w:id="153421855">
          <w:marLeft w:val="0"/>
          <w:marRight w:val="0"/>
          <w:marTop w:val="0"/>
          <w:marBottom w:val="0"/>
          <w:divBdr>
            <w:top w:val="none" w:sz="0" w:space="0" w:color="auto"/>
            <w:left w:val="none" w:sz="0" w:space="0" w:color="auto"/>
            <w:bottom w:val="none" w:sz="0" w:space="0" w:color="auto"/>
            <w:right w:val="none" w:sz="0" w:space="0" w:color="auto"/>
          </w:divBdr>
        </w:div>
        <w:div w:id="153421856">
          <w:marLeft w:val="0"/>
          <w:marRight w:val="0"/>
          <w:marTop w:val="0"/>
          <w:marBottom w:val="0"/>
          <w:divBdr>
            <w:top w:val="none" w:sz="0" w:space="0" w:color="auto"/>
            <w:left w:val="none" w:sz="0" w:space="0" w:color="auto"/>
            <w:bottom w:val="none" w:sz="0" w:space="0" w:color="auto"/>
            <w:right w:val="none" w:sz="0" w:space="0" w:color="auto"/>
          </w:divBdr>
        </w:div>
        <w:div w:id="153421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1222</Words>
  <Characters>6969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Dr</vt:lpstr>
    </vt:vector>
  </TitlesOfParts>
  <Company>Dell Computer Corporation</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Preferred Customer</dc:creator>
  <cp:keywords/>
  <dc:description/>
  <cp:lastModifiedBy>Microsoft Office User</cp:lastModifiedBy>
  <cp:revision>3</cp:revision>
  <cp:lastPrinted>2017-04-07T16:03:00Z</cp:lastPrinted>
  <dcterms:created xsi:type="dcterms:W3CDTF">2018-03-30T12:48:00Z</dcterms:created>
  <dcterms:modified xsi:type="dcterms:W3CDTF">2018-03-30T15:42:00Z</dcterms:modified>
</cp:coreProperties>
</file>